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51CDFB" w14:textId="77777777" w:rsidR="002951B1" w:rsidRDefault="00BD4A3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ТЕРРИТОРИАЛЬНАЯ ИЗБИРАТЕЛЬНАЯ КОМИССИЯ</w:t>
      </w:r>
    </w:p>
    <w:p w14:paraId="0857D773" w14:textId="77777777" w:rsidR="002951B1" w:rsidRDefault="00BD4A3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ПАШКОВСКАЯ г. КРАСНОДАРА</w:t>
      </w:r>
    </w:p>
    <w:p w14:paraId="2CF11246" w14:textId="77777777" w:rsidR="002951B1" w:rsidRDefault="00BD4A3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Селезнева ул., д. 244, г. Краснодар, 350058</w:t>
      </w:r>
    </w:p>
    <w:p w14:paraId="3756C373" w14:textId="77777777" w:rsidR="002951B1" w:rsidRDefault="00BD4A3C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Тел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. /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(861)231-29-56  E - mail: </w:t>
      </w:r>
      <w:hyperlink r:id="rId4">
        <w:r>
          <w:rPr>
            <w:rFonts w:ascii="Times New Roman" w:eastAsia="Times New Roman" w:hAnsi="Times New Roman"/>
            <w:sz w:val="28"/>
            <w:szCs w:val="28"/>
            <w:lang w:val="en-US" w:eastAsia="ru-RU"/>
          </w:rPr>
          <w:t>tikpashkovskaya@mail.ru</w:t>
        </w:r>
      </w:hyperlink>
    </w:p>
    <w:p w14:paraId="1694D936" w14:textId="77777777" w:rsidR="002951B1" w:rsidRDefault="002951B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p w14:paraId="675DBC90" w14:textId="77777777" w:rsidR="002951B1" w:rsidRDefault="00BD4A3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Решение</w:t>
      </w:r>
    </w:p>
    <w:p w14:paraId="1217D940" w14:textId="77777777" w:rsidR="002951B1" w:rsidRDefault="00BD4A3C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/>
          <w:b/>
          <w:sz w:val="28"/>
          <w:szCs w:val="20"/>
          <w:lang w:eastAsia="ru-RU"/>
        </w:rPr>
        <w:tab/>
      </w:r>
    </w:p>
    <w:p w14:paraId="37F6262C" w14:textId="2CAD9BA5" w:rsidR="002951B1" w:rsidRDefault="0039334A">
      <w:pPr>
        <w:spacing w:after="0" w:line="360" w:lineRule="auto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26</w:t>
      </w:r>
      <w:r w:rsidR="00BD4A3C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августа</w:t>
      </w:r>
      <w:r w:rsidR="00BD4A3C">
        <w:rPr>
          <w:rFonts w:ascii="Times New Roman" w:eastAsia="Times New Roman" w:hAnsi="Times New Roman"/>
          <w:sz w:val="28"/>
          <w:szCs w:val="20"/>
          <w:lang w:eastAsia="ru-RU"/>
        </w:rPr>
        <w:t xml:space="preserve"> 202</w:t>
      </w:r>
      <w:r w:rsidR="0085658E">
        <w:rPr>
          <w:rFonts w:ascii="Times New Roman" w:eastAsia="Times New Roman" w:hAnsi="Times New Roman"/>
          <w:sz w:val="28"/>
          <w:szCs w:val="20"/>
          <w:lang w:eastAsia="ru-RU"/>
        </w:rPr>
        <w:t>6</w:t>
      </w:r>
      <w:r w:rsidR="00BD4A3C">
        <w:rPr>
          <w:rFonts w:ascii="Times New Roman" w:eastAsia="Times New Roman" w:hAnsi="Times New Roman"/>
          <w:sz w:val="28"/>
          <w:szCs w:val="20"/>
          <w:lang w:eastAsia="ru-RU"/>
        </w:rPr>
        <w:t xml:space="preserve"> г.                            </w:t>
      </w:r>
      <w:r w:rsidR="00D034CF">
        <w:rPr>
          <w:rFonts w:ascii="Times New Roman" w:eastAsia="Times New Roman" w:hAnsi="Times New Roman"/>
          <w:sz w:val="28"/>
          <w:szCs w:val="20"/>
          <w:lang w:eastAsia="ru-RU"/>
        </w:rPr>
        <w:t xml:space="preserve">         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             </w:t>
      </w:r>
      <w:r w:rsidR="0085658E">
        <w:rPr>
          <w:rFonts w:ascii="Times New Roman" w:eastAsia="Times New Roman" w:hAnsi="Times New Roman"/>
          <w:sz w:val="28"/>
          <w:szCs w:val="20"/>
          <w:lang w:eastAsia="ru-RU"/>
        </w:rPr>
        <w:t xml:space="preserve">   </w:t>
      </w:r>
      <w:r w:rsidR="00BD4A3C">
        <w:rPr>
          <w:rFonts w:ascii="Times New Roman" w:eastAsia="Times New Roman" w:hAnsi="Times New Roman"/>
          <w:sz w:val="28"/>
          <w:szCs w:val="20"/>
          <w:lang w:eastAsia="ru-RU"/>
        </w:rPr>
        <w:t xml:space="preserve">             </w:t>
      </w:r>
      <w:r w:rsidR="0085658E">
        <w:rPr>
          <w:rFonts w:ascii="Times New Roman" w:eastAsia="Times New Roman" w:hAnsi="Times New Roman"/>
          <w:sz w:val="28"/>
          <w:szCs w:val="20"/>
          <w:lang w:eastAsia="ru-RU"/>
        </w:rPr>
        <w:t xml:space="preserve">  </w:t>
      </w:r>
      <w:r w:rsidR="00BD4A3C">
        <w:rPr>
          <w:rFonts w:ascii="Times New Roman" w:eastAsia="Times New Roman" w:hAnsi="Times New Roman"/>
          <w:sz w:val="28"/>
          <w:szCs w:val="20"/>
          <w:lang w:eastAsia="ru-RU"/>
        </w:rPr>
        <w:t xml:space="preserve">            №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54</w:t>
      </w:r>
      <w:r w:rsidR="00BD4A3C">
        <w:rPr>
          <w:rFonts w:ascii="Times New Roman" w:eastAsia="Times New Roman" w:hAnsi="Times New Roman"/>
          <w:sz w:val="28"/>
          <w:szCs w:val="20"/>
          <w:lang w:eastAsia="ru-RU"/>
        </w:rPr>
        <w:t>/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346</w:t>
      </w:r>
    </w:p>
    <w:p w14:paraId="7923291E" w14:textId="77777777" w:rsidR="002951B1" w:rsidRDefault="002951B1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14:paraId="54ED5A82" w14:textId="77777777" w:rsidR="002951B1" w:rsidRDefault="002951B1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30B61BBF" w14:textId="77777777" w:rsidR="002951B1" w:rsidRDefault="00BD4A3C">
      <w:pPr>
        <w:pStyle w:val="a4"/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Регламенте территориальной избирательной комиссии </w:t>
      </w:r>
    </w:p>
    <w:p w14:paraId="55534527" w14:textId="77777777" w:rsidR="002951B1" w:rsidRDefault="00BD4A3C">
      <w:pPr>
        <w:pStyle w:val="a4"/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Пашковская г. Краснодара</w:t>
      </w:r>
    </w:p>
    <w:p w14:paraId="7690D00B" w14:textId="77777777" w:rsidR="002951B1" w:rsidRDefault="002951B1">
      <w:pPr>
        <w:rPr>
          <w:rFonts w:ascii="Times New Roman" w:hAnsi="Times New Roman"/>
          <w:sz w:val="28"/>
          <w:szCs w:val="28"/>
        </w:rPr>
      </w:pPr>
    </w:p>
    <w:p w14:paraId="2C8A1EE6" w14:textId="77777777" w:rsidR="002951B1" w:rsidRDefault="00BD4A3C" w:rsidP="003F092E">
      <w:pPr>
        <w:spacing w:after="0" w:line="360" w:lineRule="auto"/>
        <w:ind w:firstLine="851"/>
        <w:jc w:val="both"/>
      </w:pPr>
      <w:r>
        <w:rPr>
          <w:rFonts w:ascii="Times New Roman" w:hAnsi="Times New Roman"/>
          <w:sz w:val="28"/>
          <w:szCs w:val="28"/>
        </w:rPr>
        <w:t>В соответствии с требованиями Федерального закона от 12 июня 2002 года № 67-ФЗ «Об основных гарантиях избирательных прав и права на участие в референдуме граждан Российской Федерации», территориальная избирательная комиссия Пашковская г. Краснодара РЕШИЛА:</w:t>
      </w:r>
      <w:r>
        <w:rPr>
          <w:rFonts w:ascii="Times New Roman" w:hAnsi="Times New Roman"/>
          <w:spacing w:val="60"/>
          <w:sz w:val="28"/>
          <w:szCs w:val="28"/>
        </w:rPr>
        <w:t xml:space="preserve"> </w:t>
      </w:r>
    </w:p>
    <w:p w14:paraId="4F597958" w14:textId="7B72762A" w:rsidR="0085658E" w:rsidRDefault="0085658E" w:rsidP="003F092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Признать утратившем силу решение территориальной избирательной комиссии Пашковская г. Краснодара от </w:t>
      </w:r>
      <w:r w:rsidR="0039334A">
        <w:rPr>
          <w:rFonts w:ascii="Times New Roman" w:hAnsi="Times New Roman"/>
          <w:sz w:val="28"/>
          <w:szCs w:val="28"/>
        </w:rPr>
        <w:t>13</w:t>
      </w:r>
      <w:r>
        <w:rPr>
          <w:rFonts w:ascii="Times New Roman" w:hAnsi="Times New Roman"/>
          <w:sz w:val="28"/>
          <w:szCs w:val="28"/>
        </w:rPr>
        <w:t xml:space="preserve"> </w:t>
      </w:r>
      <w:r w:rsidR="0039334A">
        <w:rPr>
          <w:rFonts w:ascii="Times New Roman" w:hAnsi="Times New Roman"/>
          <w:sz w:val="28"/>
          <w:szCs w:val="28"/>
        </w:rPr>
        <w:t>марта 2026</w:t>
      </w:r>
      <w:r>
        <w:rPr>
          <w:rFonts w:ascii="Times New Roman" w:hAnsi="Times New Roman"/>
          <w:sz w:val="28"/>
          <w:szCs w:val="28"/>
        </w:rPr>
        <w:t xml:space="preserve"> года № </w:t>
      </w:r>
      <w:r w:rsidR="0039334A">
        <w:rPr>
          <w:rFonts w:ascii="Times New Roman" w:hAnsi="Times New Roman"/>
          <w:sz w:val="28"/>
          <w:szCs w:val="28"/>
        </w:rPr>
        <w:t>46</w:t>
      </w:r>
      <w:r>
        <w:rPr>
          <w:rFonts w:ascii="Times New Roman" w:hAnsi="Times New Roman"/>
          <w:sz w:val="28"/>
          <w:szCs w:val="28"/>
        </w:rPr>
        <w:t>/</w:t>
      </w:r>
      <w:r w:rsidR="0039334A">
        <w:rPr>
          <w:rFonts w:ascii="Times New Roman" w:hAnsi="Times New Roman"/>
          <w:sz w:val="28"/>
          <w:szCs w:val="28"/>
        </w:rPr>
        <w:t>299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85658E">
        <w:rPr>
          <w:rFonts w:ascii="Times New Roman" w:hAnsi="Times New Roman"/>
          <w:sz w:val="28"/>
          <w:szCs w:val="28"/>
        </w:rPr>
        <w:t>О Регламенте территор</w:t>
      </w:r>
      <w:r>
        <w:rPr>
          <w:rFonts w:ascii="Times New Roman" w:hAnsi="Times New Roman"/>
          <w:sz w:val="28"/>
          <w:szCs w:val="28"/>
        </w:rPr>
        <w:t xml:space="preserve">иальной избирательной комиссии </w:t>
      </w:r>
      <w:r w:rsidRPr="0085658E">
        <w:rPr>
          <w:rFonts w:ascii="Times New Roman" w:hAnsi="Times New Roman"/>
          <w:sz w:val="28"/>
          <w:szCs w:val="28"/>
        </w:rPr>
        <w:t>Пашковская г. Краснодара</w:t>
      </w:r>
      <w:r>
        <w:rPr>
          <w:rFonts w:ascii="Times New Roman" w:hAnsi="Times New Roman"/>
          <w:sz w:val="28"/>
          <w:szCs w:val="28"/>
        </w:rPr>
        <w:t>»</w:t>
      </w:r>
    </w:p>
    <w:p w14:paraId="49D01C6B" w14:textId="1881934E" w:rsidR="002951B1" w:rsidRDefault="0085658E" w:rsidP="003F092E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2</w:t>
      </w:r>
      <w:r w:rsidR="00BD4A3C">
        <w:rPr>
          <w:rFonts w:ascii="Times New Roman" w:hAnsi="Times New Roman"/>
          <w:sz w:val="28"/>
          <w:szCs w:val="28"/>
        </w:rPr>
        <w:t>. Утвердить Регламент территориальной избирательной комиссии Пашковская г. Краснодара</w:t>
      </w:r>
      <w:r w:rsidR="00A90F83">
        <w:rPr>
          <w:rFonts w:ascii="Times New Roman" w:hAnsi="Times New Roman"/>
          <w:sz w:val="28"/>
          <w:szCs w:val="28"/>
        </w:rPr>
        <w:t xml:space="preserve"> в новой редакции</w:t>
      </w:r>
      <w:r w:rsidR="00BD4A3C">
        <w:rPr>
          <w:rFonts w:ascii="Times New Roman" w:hAnsi="Times New Roman"/>
          <w:sz w:val="28"/>
          <w:szCs w:val="28"/>
        </w:rPr>
        <w:t xml:space="preserve"> (прилагается).</w:t>
      </w:r>
    </w:p>
    <w:p w14:paraId="4FDF1DEB" w14:textId="690FCCE5" w:rsidR="002951B1" w:rsidRDefault="0085658E" w:rsidP="003F092E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3</w:t>
      </w:r>
      <w:r w:rsidR="00BD4A3C">
        <w:rPr>
          <w:rFonts w:ascii="Times New Roman" w:hAnsi="Times New Roman"/>
          <w:sz w:val="28"/>
          <w:szCs w:val="28"/>
        </w:rPr>
        <w:t xml:space="preserve">. </w:t>
      </w:r>
      <w:r w:rsidR="00BD4A3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Разместить настоящее решение в информационно-телекоммуникационной сети «Интернет» на странице территориальной избирательной комиссии </w:t>
      </w:r>
      <w:r w:rsidR="00BD4A3C">
        <w:rPr>
          <w:rFonts w:ascii="Times New Roman" w:eastAsia="Calibri" w:hAnsi="Times New Roman"/>
          <w:color w:val="000000"/>
          <w:sz w:val="28"/>
          <w:szCs w:val="28"/>
          <w:lang w:eastAsia="ru-RU"/>
        </w:rPr>
        <w:t>Пашковская</w:t>
      </w:r>
      <w:r w:rsidR="00BD4A3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г. Краснодара.</w:t>
      </w:r>
      <w:r w:rsidR="00BD4A3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3D8BB389" w14:textId="712C24D0" w:rsidR="002951B1" w:rsidRDefault="0085658E" w:rsidP="003F092E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4</w:t>
      </w:r>
      <w:r w:rsidR="00BD4A3C">
        <w:rPr>
          <w:rFonts w:ascii="Times New Roman" w:hAnsi="Times New Roman"/>
          <w:sz w:val="28"/>
          <w:szCs w:val="28"/>
        </w:rPr>
        <w:t xml:space="preserve">. Контроль за выполнением пункта </w:t>
      </w:r>
      <w:r>
        <w:rPr>
          <w:rFonts w:ascii="Times New Roman" w:hAnsi="Times New Roman"/>
          <w:sz w:val="28"/>
          <w:szCs w:val="28"/>
        </w:rPr>
        <w:t>3</w:t>
      </w:r>
      <w:r w:rsidR="00BD4A3C">
        <w:rPr>
          <w:rFonts w:ascii="Times New Roman" w:hAnsi="Times New Roman"/>
          <w:sz w:val="28"/>
          <w:szCs w:val="28"/>
        </w:rPr>
        <w:t xml:space="preserve"> данного решения возложить на председателя территориальной избирательной комиссии Ю.А.</w:t>
      </w:r>
      <w:r>
        <w:rPr>
          <w:rFonts w:ascii="Times New Roman" w:hAnsi="Times New Roman"/>
          <w:sz w:val="28"/>
          <w:szCs w:val="28"/>
        </w:rPr>
        <w:t xml:space="preserve"> </w:t>
      </w:r>
      <w:r w:rsidR="00BD4A3C">
        <w:rPr>
          <w:rFonts w:ascii="Times New Roman" w:hAnsi="Times New Roman"/>
          <w:sz w:val="28"/>
          <w:szCs w:val="28"/>
        </w:rPr>
        <w:t>Кондратьеву</w:t>
      </w:r>
      <w:r w:rsidR="0039334A">
        <w:rPr>
          <w:rFonts w:ascii="Times New Roman" w:hAnsi="Times New Roman"/>
          <w:sz w:val="28"/>
          <w:szCs w:val="28"/>
        </w:rPr>
        <w:t>.</w:t>
      </w:r>
    </w:p>
    <w:p w14:paraId="33736F94" w14:textId="05FC21C3" w:rsidR="002951B1" w:rsidRDefault="0085658E" w:rsidP="003F092E">
      <w:pPr>
        <w:tabs>
          <w:tab w:val="left" w:pos="7680"/>
        </w:tabs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5</w:t>
      </w:r>
      <w:r w:rsidR="00BD4A3C">
        <w:rPr>
          <w:rFonts w:ascii="Times New Roman" w:hAnsi="Times New Roman"/>
          <w:sz w:val="28"/>
          <w:szCs w:val="28"/>
        </w:rPr>
        <w:t>. Настоящее решение вступает в силу со дня его принятия.</w:t>
      </w:r>
    </w:p>
    <w:p w14:paraId="6E8C4E50" w14:textId="77777777" w:rsidR="002951B1" w:rsidRDefault="002951B1">
      <w:pPr>
        <w:tabs>
          <w:tab w:val="left" w:pos="768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7A55331" w14:textId="77777777" w:rsidR="002951B1" w:rsidRDefault="002951B1">
      <w:pPr>
        <w:tabs>
          <w:tab w:val="left" w:pos="7680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C7549A8" w14:textId="77777777" w:rsidR="002951B1" w:rsidRDefault="00BD4A3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Председатель территориальной</w:t>
      </w:r>
    </w:p>
    <w:p w14:paraId="7A97771D" w14:textId="458D2DA2" w:rsidR="002951B1" w:rsidRDefault="00BD4A3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избирательной комиссии</w:t>
      </w:r>
      <w:r>
        <w:rPr>
          <w:rFonts w:ascii="Times New Roman" w:eastAsia="Times New Roman" w:hAnsi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/>
          <w:sz w:val="28"/>
          <w:szCs w:val="24"/>
          <w:lang w:eastAsia="ru-RU"/>
        </w:rPr>
        <w:tab/>
        <w:t xml:space="preserve">  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/>
          <w:sz w:val="28"/>
          <w:szCs w:val="24"/>
          <w:lang w:eastAsia="ru-RU"/>
        </w:rPr>
        <w:tab/>
        <w:t xml:space="preserve">                 Ю.А.</w:t>
      </w:r>
      <w:r w:rsidR="0039334A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Кондратьева</w:t>
      </w:r>
    </w:p>
    <w:p w14:paraId="1FC17F82" w14:textId="77777777" w:rsidR="002951B1" w:rsidRDefault="002951B1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5D456E53" w14:textId="77777777" w:rsidR="002951B1" w:rsidRDefault="00BD4A3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Секретарь территориальной</w:t>
      </w:r>
    </w:p>
    <w:p w14:paraId="4BA646A9" w14:textId="541C733F" w:rsidR="002951B1" w:rsidRDefault="00BD4A3C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избирательной комиссии</w:t>
      </w:r>
      <w:r>
        <w:rPr>
          <w:rFonts w:ascii="Times New Roman" w:eastAsia="Times New Roman" w:hAnsi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/>
          <w:sz w:val="28"/>
          <w:szCs w:val="24"/>
          <w:lang w:eastAsia="ru-RU"/>
        </w:rPr>
        <w:tab/>
        <w:t xml:space="preserve">  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/>
          <w:sz w:val="28"/>
          <w:szCs w:val="24"/>
          <w:lang w:eastAsia="ru-RU"/>
        </w:rPr>
        <w:tab/>
        <w:t xml:space="preserve">                 Н.Г.</w:t>
      </w:r>
      <w:r w:rsidR="0039334A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4"/>
          <w:lang w:eastAsia="ru-RU"/>
        </w:rPr>
        <w:t>Коровянская</w:t>
      </w:r>
    </w:p>
    <w:p w14:paraId="44F1996F" w14:textId="77777777" w:rsidR="002951B1" w:rsidRDefault="002951B1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sectPr w:rsidR="002951B1">
      <w:pgSz w:w="11906" w:h="16838"/>
      <w:pgMar w:top="1134" w:right="1134" w:bottom="426" w:left="1701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1B1"/>
    <w:rsid w:val="002951B1"/>
    <w:rsid w:val="0039334A"/>
    <w:rsid w:val="003F092E"/>
    <w:rsid w:val="0085658E"/>
    <w:rsid w:val="00A90F83"/>
    <w:rsid w:val="00BD4A3C"/>
    <w:rsid w:val="00D03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CCD9B"/>
  <w15:docId w15:val="{7DBFFB39-3A3B-4088-920E-E5D974D8F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57B"/>
    <w:pPr>
      <w:spacing w:after="160" w:line="252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4B157B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BE697F"/>
    <w:rPr>
      <w:color w:val="605E5C"/>
      <w:shd w:val="clear" w:color="auto" w:fill="E1DFDD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5078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ikpashkovska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230</Words>
  <Characters>1316</Characters>
  <Application>Microsoft Office Word</Application>
  <DocSecurity>0</DocSecurity>
  <Lines>10</Lines>
  <Paragraphs>3</Paragraphs>
  <ScaleCrop>false</ScaleCrop>
  <Company>AMOgK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Зубенко В.В.</dc:creator>
  <dc:description/>
  <cp:lastModifiedBy>ТИК Пашковский</cp:lastModifiedBy>
  <cp:revision>34</cp:revision>
  <dcterms:created xsi:type="dcterms:W3CDTF">2023-03-20T14:07:00Z</dcterms:created>
  <dcterms:modified xsi:type="dcterms:W3CDTF">2026-08-24T15:42:00Z</dcterms:modified>
  <dc:language>ru-RU</dc:language>
</cp:coreProperties>
</file>