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bottom w:val="thinThickLarge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3"/>
      </w:tblGrid>
      <w:tr w:rsidR="001F2F62" w:rsidRPr="00F56F20" w:rsidTr="008D003C">
        <w:trPr>
          <w:trHeight w:val="851"/>
        </w:trPr>
        <w:tc>
          <w:tcPr>
            <w:tcW w:w="937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:rsidR="001F2F62" w:rsidRPr="00F56F20" w:rsidRDefault="000D1868" w:rsidP="008D003C">
            <w:pPr>
              <w:jc w:val="center"/>
              <w:rPr>
                <w:b/>
                <w:sz w:val="32"/>
                <w:szCs w:val="32"/>
              </w:rPr>
            </w:pPr>
            <w:r w:rsidRPr="00F56F20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1F2F62" w:rsidRPr="00F56F20" w:rsidRDefault="000D1868" w:rsidP="008D003C">
            <w:pPr>
              <w:jc w:val="center"/>
              <w:rPr>
                <w:b/>
                <w:sz w:val="35"/>
              </w:rPr>
            </w:pPr>
            <w:r w:rsidRPr="00F56F20">
              <w:rPr>
                <w:b/>
                <w:sz w:val="32"/>
                <w:szCs w:val="32"/>
              </w:rPr>
              <w:t>ПРИКУБАНСКАЯ Г. КРАСНОДАРА</w:t>
            </w:r>
          </w:p>
          <w:p w:rsidR="001F2F62" w:rsidRPr="00F56F20" w:rsidRDefault="001F2F62" w:rsidP="008D003C">
            <w:pPr>
              <w:jc w:val="center"/>
              <w:rPr>
                <w:sz w:val="12"/>
                <w:szCs w:val="12"/>
              </w:rPr>
            </w:pPr>
          </w:p>
        </w:tc>
      </w:tr>
    </w:tbl>
    <w:p w:rsidR="001F2F62" w:rsidRPr="00F56F20" w:rsidRDefault="001F2F62" w:rsidP="001F2F62">
      <w:pPr>
        <w:jc w:val="center"/>
        <w:rPr>
          <w:b/>
          <w:bCs/>
        </w:rPr>
      </w:pPr>
    </w:p>
    <w:p w:rsidR="001F2F62" w:rsidRPr="00F56F20" w:rsidRDefault="001F2F62" w:rsidP="001F2F62">
      <w:pPr>
        <w:pStyle w:val="3"/>
        <w:rPr>
          <w:sz w:val="32"/>
          <w:szCs w:val="32"/>
        </w:rPr>
      </w:pPr>
      <w:r w:rsidRPr="00F56F20">
        <w:rPr>
          <w:sz w:val="32"/>
          <w:szCs w:val="32"/>
        </w:rPr>
        <w:t>РЕШЕНИЕ</w:t>
      </w:r>
    </w:p>
    <w:p w:rsidR="001F2F62" w:rsidRPr="00F56F20" w:rsidRDefault="001F2F62" w:rsidP="001F2F62"/>
    <w:tbl>
      <w:tblPr>
        <w:tblW w:w="0" w:type="auto"/>
        <w:tblLook w:val="04A0" w:firstRow="1" w:lastRow="0" w:firstColumn="1" w:lastColumn="0" w:noHBand="0" w:noVBand="1"/>
      </w:tblPr>
      <w:tblGrid>
        <w:gridCol w:w="3113"/>
        <w:gridCol w:w="3136"/>
        <w:gridCol w:w="3105"/>
      </w:tblGrid>
      <w:tr w:rsidR="001F2F62" w:rsidRPr="00F56F20" w:rsidTr="00E96909">
        <w:tc>
          <w:tcPr>
            <w:tcW w:w="3114" w:type="dxa"/>
            <w:shd w:val="clear" w:color="auto" w:fill="auto"/>
          </w:tcPr>
          <w:p w:rsidR="001F2F62" w:rsidRPr="00F56F20" w:rsidRDefault="00E96909" w:rsidP="008D003C">
            <w:r>
              <w:rPr>
                <w:szCs w:val="28"/>
              </w:rPr>
              <w:t xml:space="preserve">21 сентября </w:t>
            </w:r>
            <w:r w:rsidR="001F2F62" w:rsidRPr="00F56F20">
              <w:rPr>
                <w:szCs w:val="28"/>
              </w:rPr>
              <w:t>2026 г.</w:t>
            </w:r>
          </w:p>
        </w:tc>
        <w:tc>
          <w:tcPr>
            <w:tcW w:w="3136" w:type="dxa"/>
            <w:shd w:val="clear" w:color="auto" w:fill="auto"/>
          </w:tcPr>
          <w:p w:rsidR="001F2F62" w:rsidRPr="00F56F20" w:rsidRDefault="001F2F62" w:rsidP="008D003C">
            <w:pPr>
              <w:jc w:val="center"/>
            </w:pPr>
            <w:r w:rsidRPr="00F56F20">
              <w:t>г. Краснодар</w:t>
            </w:r>
          </w:p>
        </w:tc>
        <w:tc>
          <w:tcPr>
            <w:tcW w:w="3105" w:type="dxa"/>
            <w:shd w:val="clear" w:color="auto" w:fill="auto"/>
          </w:tcPr>
          <w:p w:rsidR="001F2F62" w:rsidRPr="00F56F20" w:rsidRDefault="001F2F62" w:rsidP="008D003C">
            <w:pPr>
              <w:jc w:val="right"/>
            </w:pPr>
            <w:r w:rsidRPr="00F56F20">
              <w:t>№</w:t>
            </w:r>
            <w:r w:rsidR="006F25F8">
              <w:t xml:space="preserve"> 35/14</w:t>
            </w:r>
            <w:r w:rsidR="003156DE">
              <w:t>8</w:t>
            </w:r>
            <w:bookmarkStart w:id="0" w:name="_GoBack"/>
            <w:bookmarkEnd w:id="0"/>
          </w:p>
        </w:tc>
      </w:tr>
    </w:tbl>
    <w:p w:rsidR="00E96909" w:rsidRDefault="00E96909" w:rsidP="00E96909">
      <w:pPr>
        <w:rPr>
          <w:szCs w:val="28"/>
          <w:lang w:eastAsia="ar-SA"/>
        </w:rPr>
      </w:pPr>
    </w:p>
    <w:p w:rsidR="00E96909" w:rsidRPr="001912D3" w:rsidRDefault="00E96909" w:rsidP="00E96909">
      <w:pPr>
        <w:pStyle w:val="2"/>
        <w:widowControl w:val="0"/>
        <w:spacing w:after="0" w:line="240" w:lineRule="auto"/>
        <w:jc w:val="center"/>
        <w:rPr>
          <w:b/>
          <w:bCs/>
          <w:sz w:val="28"/>
          <w:szCs w:val="28"/>
        </w:rPr>
      </w:pPr>
      <w:r w:rsidRPr="001912D3">
        <w:rPr>
          <w:b/>
          <w:bCs/>
          <w:sz w:val="28"/>
          <w:szCs w:val="28"/>
        </w:rPr>
        <w:t xml:space="preserve">О результатах выборов по одномандатному избирательному округу «Краснодарский край – </w:t>
      </w:r>
      <w:r>
        <w:rPr>
          <w:b/>
          <w:bCs/>
          <w:sz w:val="28"/>
          <w:szCs w:val="28"/>
          <w:lang w:val="ru-RU"/>
        </w:rPr>
        <w:t>Юго-Западный</w:t>
      </w:r>
      <w:r w:rsidRPr="001912D3">
        <w:rPr>
          <w:rStyle w:val="10"/>
          <w:rFonts w:eastAsia="Calibri"/>
          <w:b w:val="0"/>
          <w:sz w:val="28"/>
          <w:szCs w:val="28"/>
        </w:rPr>
        <w:t xml:space="preserve"> </w:t>
      </w:r>
      <w:r w:rsidRPr="001912D3">
        <w:rPr>
          <w:b/>
          <w:bCs/>
          <w:sz w:val="28"/>
          <w:szCs w:val="28"/>
        </w:rPr>
        <w:t xml:space="preserve">одномандатный избирательный округ № </w:t>
      </w:r>
      <w:r>
        <w:rPr>
          <w:b/>
          <w:bCs/>
          <w:sz w:val="28"/>
          <w:szCs w:val="28"/>
          <w:lang w:val="ru-RU"/>
        </w:rPr>
        <w:t>51</w:t>
      </w:r>
      <w:r w:rsidRPr="001912D3">
        <w:rPr>
          <w:b/>
          <w:bCs/>
          <w:sz w:val="28"/>
          <w:szCs w:val="28"/>
        </w:rPr>
        <w:t>»</w:t>
      </w:r>
    </w:p>
    <w:p w:rsidR="00E96909" w:rsidRDefault="00E96909" w:rsidP="00E96909">
      <w:pPr>
        <w:pStyle w:val="a9"/>
        <w:spacing w:after="0" w:line="360" w:lineRule="auto"/>
        <w:rPr>
          <w:rFonts w:eastAsia="Calibri"/>
          <w:szCs w:val="28"/>
        </w:rPr>
      </w:pPr>
    </w:p>
    <w:p w:rsidR="00E96909" w:rsidRPr="00A16529" w:rsidRDefault="00E96909" w:rsidP="00E96909">
      <w:pPr>
        <w:pStyle w:val="a3"/>
        <w:spacing w:line="360" w:lineRule="auto"/>
        <w:ind w:firstLine="709"/>
        <w:rPr>
          <w:szCs w:val="28"/>
        </w:rPr>
      </w:pPr>
      <w:r w:rsidRPr="001912D3">
        <w:rPr>
          <w:szCs w:val="28"/>
        </w:rPr>
        <w:t>На основании протокола №</w:t>
      </w:r>
      <w:r>
        <w:rPr>
          <w:szCs w:val="28"/>
        </w:rPr>
        <w:t> </w:t>
      </w:r>
      <w:r w:rsidRPr="001912D3">
        <w:rPr>
          <w:szCs w:val="28"/>
        </w:rPr>
        <w:t>1 окружной избирательной комиссии о</w:t>
      </w:r>
      <w:r>
        <w:rPr>
          <w:szCs w:val="28"/>
        </w:rPr>
        <w:t> </w:t>
      </w:r>
      <w:r w:rsidRPr="001912D3">
        <w:rPr>
          <w:szCs w:val="28"/>
        </w:rPr>
        <w:t>результатах выборов по одномандатному избирательному округу «Краснодарский край – </w:t>
      </w:r>
      <w:r>
        <w:rPr>
          <w:szCs w:val="28"/>
        </w:rPr>
        <w:t>Юго-Западный</w:t>
      </w:r>
      <w:r w:rsidRPr="001912D3">
        <w:rPr>
          <w:szCs w:val="28"/>
        </w:rPr>
        <w:t xml:space="preserve"> одномандатный избирательный округ № </w:t>
      </w:r>
      <w:r>
        <w:rPr>
          <w:szCs w:val="28"/>
        </w:rPr>
        <w:t>51</w:t>
      </w:r>
      <w:r w:rsidRPr="001912D3">
        <w:rPr>
          <w:szCs w:val="28"/>
        </w:rPr>
        <w:t>», руководствуясь статьями 87 и 92 Федерального закона</w:t>
      </w:r>
      <w:r>
        <w:rPr>
          <w:szCs w:val="28"/>
        </w:rPr>
        <w:t xml:space="preserve"> </w:t>
      </w:r>
      <w:r w:rsidRPr="001912D3">
        <w:rPr>
          <w:szCs w:val="28"/>
        </w:rPr>
        <w:t>от</w:t>
      </w:r>
      <w:r>
        <w:rPr>
          <w:szCs w:val="28"/>
        </w:rPr>
        <w:t> </w:t>
      </w:r>
      <w:r w:rsidRPr="001912D3">
        <w:rPr>
          <w:szCs w:val="28"/>
        </w:rPr>
        <w:t>22</w:t>
      </w:r>
      <w:r>
        <w:rPr>
          <w:szCs w:val="28"/>
        </w:rPr>
        <w:t>.02.</w:t>
      </w:r>
      <w:r w:rsidRPr="001912D3">
        <w:rPr>
          <w:szCs w:val="28"/>
        </w:rPr>
        <w:t xml:space="preserve">2014 № 20-ФЗ «О выборах депутатов Государственной Думы Федерального Собрания Российской Федерации», </w:t>
      </w:r>
      <w:r>
        <w:rPr>
          <w:szCs w:val="28"/>
        </w:rPr>
        <w:t>н</w:t>
      </w:r>
      <w:r w:rsidRPr="00A16529">
        <w:rPr>
          <w:szCs w:val="28"/>
        </w:rPr>
        <w:t>а основании постановления Центральной избирательной комиссии Российской Федерации от 03</w:t>
      </w:r>
      <w:r>
        <w:rPr>
          <w:szCs w:val="28"/>
        </w:rPr>
        <w:t>.04.</w:t>
      </w:r>
      <w:r w:rsidRPr="00A16529">
        <w:rPr>
          <w:szCs w:val="28"/>
        </w:rPr>
        <w:t xml:space="preserve">2026 № 2/9-9 «О возложении полномочий окружных избирательных комиссий по выборам депутатов Государственной Думы Федерального Собрания Российской Федерации девятого созыва на избирательные комиссии субъектов Российской Федерации, территориальные избирательные комиссии» территориальная избирательная комиссия </w:t>
      </w:r>
      <w:r>
        <w:rPr>
          <w:szCs w:val="28"/>
        </w:rPr>
        <w:t xml:space="preserve">Прикубанская г. Краснодара </w:t>
      </w:r>
      <w:r w:rsidRPr="00A16529">
        <w:rPr>
          <w:szCs w:val="28"/>
        </w:rPr>
        <w:t xml:space="preserve">в целях осуществления полномочий окружной избирательной комиссии одномандатного избирательного округа «Краснодарский край – </w:t>
      </w:r>
      <w:r>
        <w:rPr>
          <w:szCs w:val="28"/>
        </w:rPr>
        <w:t>Юго-Западный</w:t>
      </w:r>
      <w:r w:rsidRPr="001912D3">
        <w:rPr>
          <w:szCs w:val="28"/>
        </w:rPr>
        <w:t xml:space="preserve"> одномандатный избирательный округ № </w:t>
      </w:r>
      <w:r>
        <w:rPr>
          <w:szCs w:val="28"/>
        </w:rPr>
        <w:t>51»</w:t>
      </w:r>
      <w:r w:rsidRPr="00A16529">
        <w:rPr>
          <w:szCs w:val="28"/>
        </w:rPr>
        <w:t xml:space="preserve"> РЕШИЛА:</w:t>
      </w:r>
    </w:p>
    <w:p w:rsidR="00E96909" w:rsidRPr="001912D3" w:rsidRDefault="00E96909" w:rsidP="00E96909">
      <w:pPr>
        <w:pStyle w:val="a3"/>
        <w:widowControl w:val="0"/>
        <w:spacing w:line="360" w:lineRule="auto"/>
        <w:ind w:firstLine="709"/>
        <w:rPr>
          <w:szCs w:val="28"/>
        </w:rPr>
      </w:pPr>
      <w:r w:rsidRPr="001912D3">
        <w:rPr>
          <w:szCs w:val="28"/>
        </w:rPr>
        <w:t xml:space="preserve">1. Признать выборы депутатов Государственной Думы Федерального Собрания Российской Федерации </w:t>
      </w:r>
      <w:r>
        <w:rPr>
          <w:szCs w:val="28"/>
        </w:rPr>
        <w:t>девятого</w:t>
      </w:r>
      <w:r w:rsidRPr="001912D3">
        <w:rPr>
          <w:szCs w:val="28"/>
        </w:rPr>
        <w:t xml:space="preserve"> созыва по</w:t>
      </w:r>
      <w:r w:rsidRPr="001912D3">
        <w:rPr>
          <w:bCs/>
          <w:szCs w:val="28"/>
        </w:rPr>
        <w:t xml:space="preserve"> одномандатному избирательному округу «Краснодарский край – </w:t>
      </w:r>
      <w:r>
        <w:rPr>
          <w:szCs w:val="28"/>
        </w:rPr>
        <w:t>Юго-Западный</w:t>
      </w:r>
      <w:r w:rsidRPr="001912D3">
        <w:rPr>
          <w:szCs w:val="28"/>
        </w:rPr>
        <w:t xml:space="preserve"> одномандатный избирательный округ № </w:t>
      </w:r>
      <w:r>
        <w:rPr>
          <w:szCs w:val="28"/>
        </w:rPr>
        <w:t>51</w:t>
      </w:r>
      <w:r w:rsidRPr="001912D3">
        <w:rPr>
          <w:bCs/>
          <w:szCs w:val="28"/>
        </w:rPr>
        <w:t>» состоявшимися и результаты выборов – действительными.</w:t>
      </w:r>
    </w:p>
    <w:p w:rsidR="00E96909" w:rsidRPr="001912D3" w:rsidRDefault="00E96909" w:rsidP="00E96909">
      <w:pPr>
        <w:pStyle w:val="a3"/>
        <w:widowControl w:val="0"/>
        <w:spacing w:line="360" w:lineRule="auto"/>
        <w:ind w:firstLine="709"/>
        <w:rPr>
          <w:bCs/>
          <w:szCs w:val="28"/>
        </w:rPr>
      </w:pPr>
      <w:r w:rsidRPr="001912D3">
        <w:rPr>
          <w:bCs/>
          <w:szCs w:val="28"/>
        </w:rPr>
        <w:t xml:space="preserve">2. Признать избранным депутатом </w:t>
      </w:r>
      <w:r w:rsidRPr="001912D3">
        <w:rPr>
          <w:szCs w:val="28"/>
        </w:rPr>
        <w:t xml:space="preserve">Государственной Думы Федерального Собрания Российской Федерации </w:t>
      </w:r>
      <w:r>
        <w:rPr>
          <w:szCs w:val="28"/>
        </w:rPr>
        <w:t>девятого</w:t>
      </w:r>
      <w:r w:rsidRPr="001912D3">
        <w:rPr>
          <w:szCs w:val="28"/>
        </w:rPr>
        <w:t xml:space="preserve"> созыва по</w:t>
      </w:r>
      <w:r w:rsidRPr="001912D3">
        <w:rPr>
          <w:bCs/>
          <w:szCs w:val="28"/>
        </w:rPr>
        <w:t xml:space="preserve"> </w:t>
      </w:r>
      <w:r w:rsidRPr="001912D3">
        <w:rPr>
          <w:bCs/>
          <w:szCs w:val="28"/>
        </w:rPr>
        <w:lastRenderedPageBreak/>
        <w:t xml:space="preserve">одномандатному избирательному округу «Краснодарский край – </w:t>
      </w:r>
      <w:r>
        <w:rPr>
          <w:szCs w:val="28"/>
        </w:rPr>
        <w:t>Юго-Западный</w:t>
      </w:r>
      <w:r w:rsidRPr="001912D3">
        <w:rPr>
          <w:szCs w:val="28"/>
        </w:rPr>
        <w:t xml:space="preserve"> одномандатный избирательный округ № </w:t>
      </w:r>
      <w:r>
        <w:rPr>
          <w:szCs w:val="28"/>
        </w:rPr>
        <w:t>51</w:t>
      </w:r>
      <w:r w:rsidRPr="001912D3">
        <w:rPr>
          <w:bCs/>
          <w:szCs w:val="28"/>
        </w:rPr>
        <w:t xml:space="preserve">» зарегистрированного кандидата </w:t>
      </w:r>
      <w:r w:rsidR="006F25F8" w:rsidRPr="006F25F8">
        <w:rPr>
          <w:bCs/>
          <w:szCs w:val="28"/>
        </w:rPr>
        <w:t>Головченко Галину Александровну</w:t>
      </w:r>
      <w:r w:rsidRPr="006F25F8">
        <w:rPr>
          <w:bCs/>
          <w:szCs w:val="28"/>
        </w:rPr>
        <w:t>, получившего</w:t>
      </w:r>
      <w:r w:rsidRPr="001912D3">
        <w:rPr>
          <w:bCs/>
          <w:szCs w:val="28"/>
        </w:rPr>
        <w:t xml:space="preserve"> наибольшее по сравнению с другими </w:t>
      </w:r>
      <w:r>
        <w:rPr>
          <w:bCs/>
          <w:szCs w:val="28"/>
        </w:rPr>
        <w:t>зарегистрированными кандидатами</w:t>
      </w:r>
      <w:r w:rsidRPr="001912D3">
        <w:rPr>
          <w:bCs/>
          <w:szCs w:val="28"/>
        </w:rPr>
        <w:t xml:space="preserve"> число голосов избирателей.</w:t>
      </w:r>
    </w:p>
    <w:p w:rsidR="00E96909" w:rsidRDefault="00E96909" w:rsidP="00E96909">
      <w:pPr>
        <w:pStyle w:val="a3"/>
        <w:widowControl w:val="0"/>
        <w:spacing w:line="360" w:lineRule="auto"/>
        <w:ind w:firstLine="709"/>
        <w:rPr>
          <w:bCs/>
          <w:szCs w:val="28"/>
        </w:rPr>
      </w:pPr>
      <w:r w:rsidRPr="001912D3">
        <w:rPr>
          <w:bCs/>
          <w:szCs w:val="28"/>
        </w:rPr>
        <w:t>3.</w:t>
      </w:r>
      <w:r>
        <w:rPr>
          <w:bCs/>
          <w:szCs w:val="28"/>
        </w:rPr>
        <w:t> </w:t>
      </w:r>
      <w:r w:rsidRPr="001912D3">
        <w:rPr>
          <w:bCs/>
          <w:szCs w:val="28"/>
        </w:rPr>
        <w:t xml:space="preserve">Известить </w:t>
      </w:r>
      <w:r w:rsidR="006F25F8" w:rsidRPr="006F25F8">
        <w:rPr>
          <w:bCs/>
          <w:szCs w:val="28"/>
        </w:rPr>
        <w:t>Головченко Галину Александровну</w:t>
      </w:r>
      <w:r w:rsidR="006F25F8" w:rsidRPr="001912D3">
        <w:rPr>
          <w:bCs/>
          <w:szCs w:val="28"/>
        </w:rPr>
        <w:t xml:space="preserve"> </w:t>
      </w:r>
      <w:r w:rsidRPr="001912D3">
        <w:rPr>
          <w:bCs/>
          <w:szCs w:val="28"/>
        </w:rPr>
        <w:t>об избрании е</w:t>
      </w:r>
      <w:r w:rsidR="006F25F8">
        <w:rPr>
          <w:bCs/>
          <w:szCs w:val="28"/>
        </w:rPr>
        <w:t xml:space="preserve">ё </w:t>
      </w:r>
      <w:r w:rsidRPr="001912D3">
        <w:rPr>
          <w:bCs/>
          <w:szCs w:val="28"/>
        </w:rPr>
        <w:t xml:space="preserve">депутатом Государственной Думы Федерального Собрания Российской Федерации </w:t>
      </w:r>
      <w:r>
        <w:rPr>
          <w:bCs/>
          <w:szCs w:val="28"/>
        </w:rPr>
        <w:t xml:space="preserve">девятого </w:t>
      </w:r>
      <w:r w:rsidRPr="001912D3">
        <w:rPr>
          <w:bCs/>
          <w:szCs w:val="28"/>
        </w:rPr>
        <w:t xml:space="preserve">созыва и необходимости представить в пятидневный срок с момента получения настоящего решения в территориальную избирательную комиссию </w:t>
      </w:r>
      <w:r>
        <w:rPr>
          <w:bCs/>
          <w:szCs w:val="28"/>
        </w:rPr>
        <w:t>Прикубанская г. Краснодара</w:t>
      </w:r>
      <w:r w:rsidRPr="001912D3">
        <w:rPr>
          <w:bCs/>
          <w:szCs w:val="28"/>
        </w:rPr>
        <w:t xml:space="preserve"> копию приказа (иного документа) об освобождении от обязанностей, несовместимых со статусом депутата Государственной Думы, либо копию документа, удостоверяющего, что им в трехдневный срок со дня получения извещения было подано заявление об освобождении от таких обязанностей.</w:t>
      </w:r>
    </w:p>
    <w:p w:rsidR="00E96909" w:rsidRPr="001912D3" w:rsidRDefault="00E96909" w:rsidP="00E96909">
      <w:pPr>
        <w:pStyle w:val="a3"/>
        <w:widowControl w:val="0"/>
        <w:spacing w:line="360" w:lineRule="auto"/>
        <w:ind w:firstLine="709"/>
        <w:rPr>
          <w:szCs w:val="28"/>
        </w:rPr>
      </w:pPr>
      <w:r w:rsidRPr="001912D3">
        <w:rPr>
          <w:szCs w:val="28"/>
        </w:rPr>
        <w:t>4. </w:t>
      </w:r>
      <w:r w:rsidRPr="00F56F20">
        <w:rPr>
          <w:szCs w:val="28"/>
        </w:rPr>
        <w:t>Разместить настоящее решение на странице территориальной избирательной комиссии Прикубанская г. Краснодара сайта территориальных избирательных комиссий города Краснодара в сети Интернет.</w:t>
      </w:r>
    </w:p>
    <w:p w:rsidR="00E96909" w:rsidRPr="001912D3" w:rsidRDefault="00E96909" w:rsidP="004F0DA8">
      <w:pPr>
        <w:pStyle w:val="21"/>
        <w:spacing w:after="0" w:line="360" w:lineRule="auto"/>
        <w:ind w:left="0" w:firstLine="709"/>
        <w:jc w:val="both"/>
        <w:rPr>
          <w:szCs w:val="28"/>
        </w:rPr>
      </w:pPr>
      <w:r w:rsidRPr="001912D3">
        <w:rPr>
          <w:szCs w:val="28"/>
        </w:rPr>
        <w:t>5. </w:t>
      </w:r>
      <w:r>
        <w:rPr>
          <w:szCs w:val="28"/>
        </w:rPr>
        <w:t xml:space="preserve">Направить </w:t>
      </w:r>
      <w:r w:rsidRPr="001912D3">
        <w:rPr>
          <w:szCs w:val="28"/>
        </w:rPr>
        <w:t>настоящее решение</w:t>
      </w:r>
      <w:r>
        <w:rPr>
          <w:szCs w:val="28"/>
        </w:rPr>
        <w:t xml:space="preserve"> в Центральную избирательную комиссию Российской Федерации</w:t>
      </w:r>
      <w:r w:rsidRPr="001912D3">
        <w:rPr>
          <w:szCs w:val="28"/>
        </w:rPr>
        <w:t>.</w:t>
      </w:r>
    </w:p>
    <w:p w:rsidR="001F2F62" w:rsidRPr="00F56F20" w:rsidRDefault="00F56F20" w:rsidP="00E96909">
      <w:pPr>
        <w:spacing w:line="360" w:lineRule="auto"/>
        <w:ind w:firstLine="709"/>
        <w:jc w:val="both"/>
        <w:rPr>
          <w:szCs w:val="28"/>
        </w:rPr>
      </w:pPr>
      <w:r w:rsidRPr="00F56F20">
        <w:rPr>
          <w:szCs w:val="28"/>
        </w:rPr>
        <w:t>6</w:t>
      </w:r>
      <w:r w:rsidR="001F2F62" w:rsidRPr="00F56F20">
        <w:rPr>
          <w:szCs w:val="28"/>
        </w:rPr>
        <w:t>.</w:t>
      </w:r>
      <w:r w:rsidR="004F0DA8">
        <w:rPr>
          <w:szCs w:val="28"/>
          <w:lang w:val="en-US"/>
        </w:rPr>
        <w:t> </w:t>
      </w:r>
      <w:r w:rsidR="001F2F62" w:rsidRPr="00F56F20">
        <w:t xml:space="preserve">Контроль за исполнением </w:t>
      </w:r>
      <w:r w:rsidR="00E96909" w:rsidRPr="001912D3">
        <w:rPr>
          <w:szCs w:val="28"/>
        </w:rPr>
        <w:t>пунктов 3</w:t>
      </w:r>
      <w:r w:rsidR="00E96909">
        <w:rPr>
          <w:szCs w:val="28"/>
        </w:rPr>
        <w:t xml:space="preserve">, </w:t>
      </w:r>
      <w:r w:rsidR="00E96909" w:rsidRPr="001912D3">
        <w:rPr>
          <w:szCs w:val="28"/>
        </w:rPr>
        <w:t>4</w:t>
      </w:r>
      <w:r w:rsidR="00E96909">
        <w:rPr>
          <w:szCs w:val="28"/>
        </w:rPr>
        <w:t xml:space="preserve"> и 5</w:t>
      </w:r>
      <w:r w:rsidR="00E96909" w:rsidRPr="001912D3">
        <w:rPr>
          <w:szCs w:val="28"/>
        </w:rPr>
        <w:t xml:space="preserve"> </w:t>
      </w:r>
      <w:r w:rsidR="001F2F62" w:rsidRPr="00F56F20">
        <w:t xml:space="preserve">настоящего решения возложить на секретаря территориальной избирательной комиссии Прикубанская г. Краснодара </w:t>
      </w:r>
      <w:proofErr w:type="spellStart"/>
      <w:r w:rsidR="001F2F62" w:rsidRPr="00F56F20">
        <w:t>Серопол</w:t>
      </w:r>
      <w:proofErr w:type="spellEnd"/>
      <w:r w:rsidR="001F2F62" w:rsidRPr="00F56F20">
        <w:t xml:space="preserve"> Е.А.</w:t>
      </w:r>
    </w:p>
    <w:p w:rsidR="001F2F62" w:rsidRPr="00F56F20" w:rsidRDefault="001F2F62" w:rsidP="001F2F62">
      <w:pPr>
        <w:rPr>
          <w:sz w:val="32"/>
          <w:szCs w:val="32"/>
        </w:rPr>
      </w:pP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  <w:r w:rsidRPr="00F56F20">
        <w:t>Председатель территориальной</w:t>
      </w:r>
    </w:p>
    <w:p w:rsidR="001F2F62" w:rsidRPr="00F56F20" w:rsidRDefault="001F2F62" w:rsidP="001F2F62">
      <w:pPr>
        <w:jc w:val="both"/>
      </w:pPr>
      <w:r w:rsidRPr="00F56F20">
        <w:t>избирательной комиссии</w:t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  <w:t xml:space="preserve">     Л.С. Бут</w:t>
      </w: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</w:p>
    <w:p w:rsidR="001F2F62" w:rsidRPr="00F56F20" w:rsidRDefault="001F2F62" w:rsidP="001F2F62">
      <w:pPr>
        <w:jc w:val="both"/>
      </w:pPr>
      <w:r w:rsidRPr="00F56F20">
        <w:t>Секретарь территориальной</w:t>
      </w:r>
    </w:p>
    <w:p w:rsidR="00F56F20" w:rsidRDefault="001F2F62" w:rsidP="00E96909">
      <w:pPr>
        <w:jc w:val="both"/>
      </w:pPr>
      <w:r w:rsidRPr="00F56F20">
        <w:t>избирательной комиссии</w:t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</w:r>
      <w:r w:rsidRPr="00F56F20">
        <w:tab/>
        <w:t xml:space="preserve">     Е.А. </w:t>
      </w:r>
      <w:proofErr w:type="spellStart"/>
      <w:r w:rsidRPr="00F56F20">
        <w:t>Серопол</w:t>
      </w:r>
      <w:proofErr w:type="spellEnd"/>
    </w:p>
    <w:sectPr w:rsidR="00F56F20" w:rsidSect="00185456">
      <w:headerReference w:type="default" r:id="rId7"/>
      <w:pgSz w:w="11906" w:h="16838" w:code="9"/>
      <w:pgMar w:top="1134" w:right="851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43C" w:rsidRDefault="009A343C" w:rsidP="00F56F20">
      <w:r>
        <w:separator/>
      </w:r>
    </w:p>
  </w:endnote>
  <w:endnote w:type="continuationSeparator" w:id="0">
    <w:p w:rsidR="009A343C" w:rsidRDefault="009A343C" w:rsidP="00F5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43C" w:rsidRDefault="009A343C" w:rsidP="00F56F20">
      <w:r>
        <w:separator/>
      </w:r>
    </w:p>
  </w:footnote>
  <w:footnote w:type="continuationSeparator" w:id="0">
    <w:p w:rsidR="009A343C" w:rsidRDefault="009A343C" w:rsidP="00F5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F20" w:rsidRDefault="00F56F2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F56F20" w:rsidRDefault="00F56F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13B0"/>
    <w:multiLevelType w:val="multilevel"/>
    <w:tmpl w:val="7280FF64"/>
    <w:lvl w:ilvl="0">
      <w:start w:val="1"/>
      <w:numFmt w:val="decimal"/>
      <w:suff w:val="space"/>
      <w:lvlText w:val="%1."/>
      <w:lvlJc w:val="left"/>
      <w:pPr>
        <w:ind w:left="1305" w:hanging="76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62"/>
    <w:rsid w:val="000D1868"/>
    <w:rsid w:val="000D75D1"/>
    <w:rsid w:val="00185456"/>
    <w:rsid w:val="001F2F62"/>
    <w:rsid w:val="003156DE"/>
    <w:rsid w:val="00367515"/>
    <w:rsid w:val="004D7F00"/>
    <w:rsid w:val="004E5346"/>
    <w:rsid w:val="004F0DA8"/>
    <w:rsid w:val="00626A65"/>
    <w:rsid w:val="006F25F8"/>
    <w:rsid w:val="00805380"/>
    <w:rsid w:val="009A343C"/>
    <w:rsid w:val="00A87711"/>
    <w:rsid w:val="00BC1939"/>
    <w:rsid w:val="00E84190"/>
    <w:rsid w:val="00E96909"/>
    <w:rsid w:val="00F5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0A7E9"/>
  <w15:chartTrackingRefBased/>
  <w15:docId w15:val="{6D000AA9-D180-41E6-B349-E1312186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F6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6909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1F2F62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F2F62"/>
    <w:rPr>
      <w:rFonts w:ascii="Times New Roman" w:eastAsia="Arial Unicode MS" w:hAnsi="Times New Roman" w:cs="Times New Roman"/>
      <w:b/>
      <w:sz w:val="36"/>
      <w:szCs w:val="24"/>
      <w:lang w:eastAsia="ru-RU"/>
    </w:rPr>
  </w:style>
  <w:style w:type="paragraph" w:styleId="a3">
    <w:name w:val="Body Text Indent"/>
    <w:basedOn w:val="a"/>
    <w:link w:val="a4"/>
    <w:semiHidden/>
    <w:rsid w:val="001F2F62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1F2F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F56F20"/>
    <w:pPr>
      <w:spacing w:after="120" w:line="480" w:lineRule="auto"/>
    </w:pPr>
    <w:rPr>
      <w:sz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F56F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56F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6F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6F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6F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E9690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969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690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69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96909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Прикубанская</dc:creator>
  <cp:keywords/>
  <dc:description/>
  <cp:lastModifiedBy>ТИК Прикубанская</cp:lastModifiedBy>
  <cp:revision>8</cp:revision>
  <cp:lastPrinted>2026-09-21T02:50:00Z</cp:lastPrinted>
  <dcterms:created xsi:type="dcterms:W3CDTF">2026-05-20T12:57:00Z</dcterms:created>
  <dcterms:modified xsi:type="dcterms:W3CDTF">2026-09-21T02:50:00Z</dcterms:modified>
</cp:coreProperties>
</file>