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:rsidRPr="00F56F20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1F2F62" w:rsidRPr="00F56F20" w:rsidRDefault="000D1868" w:rsidP="008D003C">
            <w:pPr>
              <w:jc w:val="center"/>
              <w:rPr>
                <w:b/>
                <w:sz w:val="32"/>
                <w:szCs w:val="32"/>
              </w:rPr>
            </w:pPr>
            <w:r w:rsidRPr="00F56F20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F2F62" w:rsidRPr="00F56F20" w:rsidRDefault="000D1868" w:rsidP="008D003C">
            <w:pPr>
              <w:jc w:val="center"/>
              <w:rPr>
                <w:b/>
                <w:sz w:val="35"/>
              </w:rPr>
            </w:pPr>
            <w:r w:rsidRPr="00F56F20">
              <w:rPr>
                <w:b/>
                <w:sz w:val="32"/>
                <w:szCs w:val="32"/>
              </w:rPr>
              <w:t>ПРИКУБАНСКАЯ Г. КРАСНОДАРА</w:t>
            </w:r>
          </w:p>
          <w:p w:rsidR="001F2F62" w:rsidRPr="00F56F20" w:rsidRDefault="001F2F62" w:rsidP="008D003C">
            <w:pPr>
              <w:jc w:val="center"/>
              <w:rPr>
                <w:sz w:val="12"/>
                <w:szCs w:val="12"/>
              </w:rPr>
            </w:pPr>
          </w:p>
        </w:tc>
      </w:tr>
    </w:tbl>
    <w:p w:rsidR="001F2F62" w:rsidRPr="00F56F20" w:rsidRDefault="001F2F62" w:rsidP="001F2F62">
      <w:pPr>
        <w:jc w:val="center"/>
        <w:rPr>
          <w:b/>
          <w:bCs/>
        </w:rPr>
      </w:pPr>
    </w:p>
    <w:p w:rsidR="001F2F62" w:rsidRPr="00F56F20" w:rsidRDefault="001F2F62" w:rsidP="001F2F62">
      <w:pPr>
        <w:pStyle w:val="3"/>
        <w:rPr>
          <w:sz w:val="32"/>
          <w:szCs w:val="32"/>
        </w:rPr>
      </w:pPr>
      <w:r w:rsidRPr="00F56F20">
        <w:rPr>
          <w:sz w:val="32"/>
          <w:szCs w:val="32"/>
        </w:rPr>
        <w:t>РЕШЕНИЕ</w:t>
      </w:r>
    </w:p>
    <w:p w:rsidR="001F2F62" w:rsidRPr="00F56F20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10"/>
        <w:gridCol w:w="3132"/>
        <w:gridCol w:w="3112"/>
      </w:tblGrid>
      <w:tr w:rsidR="001F2F62" w:rsidRPr="00F56F20" w:rsidTr="008D003C">
        <w:tc>
          <w:tcPr>
            <w:tcW w:w="3190" w:type="dxa"/>
            <w:shd w:val="clear" w:color="auto" w:fill="auto"/>
          </w:tcPr>
          <w:p w:rsidR="001F2F62" w:rsidRPr="00F56F20" w:rsidRDefault="00F91B2D" w:rsidP="008D003C">
            <w:r>
              <w:rPr>
                <w:szCs w:val="28"/>
              </w:rPr>
              <w:t xml:space="preserve">18 июля </w:t>
            </w:r>
            <w:r w:rsidR="001F2F62" w:rsidRPr="00F56F20">
              <w:rPr>
                <w:szCs w:val="28"/>
              </w:rPr>
              <w:t>2026 г.</w:t>
            </w:r>
          </w:p>
        </w:tc>
        <w:tc>
          <w:tcPr>
            <w:tcW w:w="3190" w:type="dxa"/>
            <w:shd w:val="clear" w:color="auto" w:fill="auto"/>
          </w:tcPr>
          <w:p w:rsidR="001F2F62" w:rsidRPr="00F56F20" w:rsidRDefault="001F2F62" w:rsidP="008D003C">
            <w:pPr>
              <w:jc w:val="center"/>
            </w:pPr>
            <w:r w:rsidRPr="00F56F20">
              <w:t>г. Краснодар</w:t>
            </w:r>
          </w:p>
        </w:tc>
        <w:tc>
          <w:tcPr>
            <w:tcW w:w="3191" w:type="dxa"/>
            <w:shd w:val="clear" w:color="auto" w:fill="auto"/>
          </w:tcPr>
          <w:p w:rsidR="001F2F62" w:rsidRPr="00F56F20" w:rsidRDefault="001F2F62" w:rsidP="008D003C">
            <w:pPr>
              <w:jc w:val="right"/>
            </w:pPr>
            <w:r w:rsidRPr="00F56F20">
              <w:t>№</w:t>
            </w:r>
            <w:r w:rsidR="00F91B2D">
              <w:t xml:space="preserve"> 18/88</w:t>
            </w:r>
          </w:p>
        </w:tc>
      </w:tr>
    </w:tbl>
    <w:p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:rsidR="003A4593" w:rsidRPr="00CA2754" w:rsidRDefault="003A4593" w:rsidP="003A4593">
      <w:pPr>
        <w:autoSpaceDE w:val="0"/>
        <w:autoSpaceDN w:val="0"/>
        <w:adjustRightInd w:val="0"/>
        <w:jc w:val="center"/>
        <w:rPr>
          <w:b/>
          <w:szCs w:val="28"/>
        </w:rPr>
      </w:pPr>
      <w:r w:rsidRPr="00CA2754">
        <w:rPr>
          <w:b/>
          <w:szCs w:val="28"/>
        </w:rPr>
        <w:t>Об установлении времени предоставления политическим партиям, зарегистрированным кандидатам</w:t>
      </w:r>
      <w:r>
        <w:rPr>
          <w:b/>
          <w:szCs w:val="28"/>
        </w:rPr>
        <w:t xml:space="preserve"> </w:t>
      </w:r>
      <w:r w:rsidRPr="00CA2754">
        <w:rPr>
          <w:b/>
          <w:szCs w:val="28"/>
        </w:rPr>
        <w:t>помещений, пригодных для проведения публичных мероприятий, проводимых в форме собраний,</w:t>
      </w:r>
      <w:r>
        <w:rPr>
          <w:b/>
          <w:szCs w:val="28"/>
        </w:rPr>
        <w:t xml:space="preserve"> </w:t>
      </w:r>
      <w:r w:rsidRPr="00CA2754">
        <w:rPr>
          <w:b/>
          <w:szCs w:val="28"/>
        </w:rPr>
        <w:t>и</w:t>
      </w:r>
      <w:r>
        <w:rPr>
          <w:b/>
          <w:szCs w:val="28"/>
        </w:rPr>
        <w:t> </w:t>
      </w:r>
      <w:r w:rsidRPr="00CA2754">
        <w:rPr>
          <w:b/>
          <w:szCs w:val="28"/>
        </w:rPr>
        <w:t>находящихся в государственной или муниципальной собственности, для встреч с избирателями на выборах депутатов Государственной Думы Федерального Собрания Российской Федерации девятого созыва</w:t>
      </w:r>
    </w:p>
    <w:p w:rsidR="003A4593" w:rsidRPr="00CD3F2B" w:rsidRDefault="003A4593" w:rsidP="003A4593">
      <w:pPr>
        <w:jc w:val="center"/>
        <w:rPr>
          <w:rFonts w:eastAsia="Calibri"/>
          <w:bCs/>
          <w:szCs w:val="28"/>
        </w:rPr>
      </w:pPr>
    </w:p>
    <w:p w:rsidR="003A4593" w:rsidRPr="00CD3F2B" w:rsidRDefault="003A4593" w:rsidP="003A4593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D3F2B">
        <w:rPr>
          <w:rFonts w:eastAsiaTheme="minorHAnsi"/>
          <w:szCs w:val="28"/>
          <w:lang w:eastAsia="en-US"/>
        </w:rPr>
        <w:t>В соответствии с</w:t>
      </w:r>
      <w:r w:rsidRPr="00C056E0">
        <w:rPr>
          <w:rFonts w:eastAsiaTheme="minorHAnsi"/>
          <w:szCs w:val="28"/>
          <w:lang w:eastAsia="en-US"/>
        </w:rPr>
        <w:t xml:space="preserve"> частями 3 и 4</w:t>
      </w:r>
      <w:r w:rsidRPr="00CD3F2B">
        <w:rPr>
          <w:rFonts w:eastAsiaTheme="minorHAnsi"/>
          <w:szCs w:val="28"/>
          <w:lang w:eastAsia="en-US"/>
        </w:rPr>
        <w:t xml:space="preserve"> стать</w:t>
      </w:r>
      <w:r w:rsidRPr="00C056E0">
        <w:rPr>
          <w:rFonts w:eastAsiaTheme="minorHAnsi"/>
          <w:szCs w:val="28"/>
          <w:lang w:eastAsia="en-US"/>
        </w:rPr>
        <w:t>и 6</w:t>
      </w:r>
      <w:r w:rsidRPr="00CD3F2B">
        <w:rPr>
          <w:rFonts w:eastAsiaTheme="minorHAnsi"/>
          <w:szCs w:val="28"/>
          <w:lang w:eastAsia="en-US"/>
        </w:rPr>
        <w:t xml:space="preserve">7 </w:t>
      </w:r>
      <w:r w:rsidRPr="00C056E0">
        <w:rPr>
          <w:rFonts w:eastAsiaTheme="minorHAnsi"/>
          <w:szCs w:val="28"/>
          <w:lang w:eastAsia="en-US"/>
        </w:rPr>
        <w:t xml:space="preserve">Федерального закона </w:t>
      </w:r>
      <w:r>
        <w:rPr>
          <w:rFonts w:eastAsiaTheme="minorHAnsi"/>
          <w:szCs w:val="28"/>
          <w:lang w:eastAsia="en-US"/>
        </w:rPr>
        <w:br/>
      </w:r>
      <w:r w:rsidRPr="00C056E0">
        <w:rPr>
          <w:rFonts w:eastAsiaTheme="minorHAnsi"/>
          <w:szCs w:val="28"/>
          <w:lang w:eastAsia="en-US"/>
        </w:rPr>
        <w:t>от 22</w:t>
      </w:r>
      <w:r>
        <w:rPr>
          <w:rFonts w:eastAsiaTheme="minorHAnsi"/>
          <w:szCs w:val="28"/>
          <w:lang w:eastAsia="en-US"/>
        </w:rPr>
        <w:t>.02.</w:t>
      </w:r>
      <w:r w:rsidRPr="00C056E0">
        <w:rPr>
          <w:rFonts w:eastAsiaTheme="minorHAnsi"/>
          <w:szCs w:val="28"/>
          <w:lang w:eastAsia="en-US"/>
        </w:rPr>
        <w:t>2014</w:t>
      </w:r>
      <w:r>
        <w:rPr>
          <w:rFonts w:eastAsiaTheme="minorHAnsi"/>
          <w:szCs w:val="28"/>
          <w:lang w:eastAsia="en-US"/>
        </w:rPr>
        <w:t xml:space="preserve"> </w:t>
      </w:r>
      <w:r w:rsidRPr="00C056E0">
        <w:rPr>
          <w:rFonts w:eastAsiaTheme="minorHAnsi"/>
          <w:szCs w:val="28"/>
          <w:lang w:eastAsia="en-US"/>
        </w:rPr>
        <w:t xml:space="preserve">№ 20-ФЗ «О выборах депутатов Государственной Думы Федерального Собрания Российской Федерации», руководствуясь постановлением избирательной комиссии Краснодарского края от </w:t>
      </w:r>
      <w:r>
        <w:rPr>
          <w:rFonts w:eastAsiaTheme="minorHAnsi"/>
          <w:szCs w:val="28"/>
          <w:lang w:eastAsia="en-US"/>
        </w:rPr>
        <w:t>0</w:t>
      </w:r>
      <w:r w:rsidRPr="00C056E0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>.07.</w:t>
      </w:r>
      <w:r w:rsidRPr="00C056E0">
        <w:rPr>
          <w:rFonts w:eastAsiaTheme="minorHAnsi"/>
          <w:szCs w:val="28"/>
          <w:lang w:eastAsia="en-US"/>
        </w:rPr>
        <w:t>2026 № 161/1348-7 «О мерах по реализации требований статьи 67 Федерального закона от 22</w:t>
      </w:r>
      <w:r>
        <w:rPr>
          <w:rFonts w:eastAsiaTheme="minorHAnsi"/>
          <w:szCs w:val="28"/>
          <w:lang w:eastAsia="en-US"/>
        </w:rPr>
        <w:t>.02.</w:t>
      </w:r>
      <w:r w:rsidRPr="00C056E0">
        <w:rPr>
          <w:rFonts w:eastAsiaTheme="minorHAnsi"/>
          <w:szCs w:val="28"/>
          <w:lang w:eastAsia="en-US"/>
        </w:rPr>
        <w:t>2014 № 20-ФЗ «О выборах депутатов Государственной Думы Федерального Собрания Российской Федерации» на выборах депутатов Государственной Думы Федерального Собрания Российской Федерации девятого созыва</w:t>
      </w:r>
      <w:r>
        <w:rPr>
          <w:rFonts w:eastAsiaTheme="minorHAnsi"/>
          <w:szCs w:val="28"/>
          <w:lang w:eastAsia="en-US"/>
        </w:rPr>
        <w:t>»</w:t>
      </w:r>
      <w:r w:rsidRPr="00C056E0">
        <w:rPr>
          <w:rFonts w:eastAsiaTheme="minorHAnsi"/>
          <w:szCs w:val="28"/>
          <w:lang w:eastAsia="en-US"/>
        </w:rPr>
        <w:t xml:space="preserve">, </w:t>
      </w:r>
      <w:r w:rsidRPr="00CD3F2B">
        <w:rPr>
          <w:rFonts w:eastAsiaTheme="minorHAnsi"/>
          <w:szCs w:val="28"/>
          <w:lang w:eastAsia="en-US"/>
        </w:rPr>
        <w:t>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</w:t>
      </w:r>
      <w:r>
        <w:rPr>
          <w:rFonts w:eastAsiaTheme="minorHAnsi"/>
          <w:szCs w:val="28"/>
          <w:lang w:eastAsia="en-US"/>
        </w:rPr>
        <w:t xml:space="preserve"> (постановление администрации муниципального образования город Краснодар от 04.08.2025 № 4614)</w:t>
      </w:r>
      <w:r w:rsidRPr="00CD3F2B">
        <w:rPr>
          <w:rFonts w:eastAsiaTheme="minorHAnsi"/>
          <w:szCs w:val="28"/>
          <w:lang w:eastAsia="en-US"/>
        </w:rPr>
        <w:t>, территориальная избирательная комиссия</w:t>
      </w:r>
      <w:r w:rsidRPr="00C056E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Прикубанская г.</w:t>
      </w:r>
      <w:r w:rsidR="004E7C8F">
        <w:rPr>
          <w:rFonts w:eastAsiaTheme="minorHAnsi"/>
          <w:szCs w:val="28"/>
          <w:lang w:eastAsia="en-US"/>
        </w:rPr>
        <w:t> </w:t>
      </w:r>
      <w:bookmarkStart w:id="0" w:name="_GoBack"/>
      <w:bookmarkEnd w:id="0"/>
      <w:r>
        <w:rPr>
          <w:rFonts w:eastAsiaTheme="minorHAnsi"/>
          <w:szCs w:val="28"/>
          <w:lang w:eastAsia="en-US"/>
        </w:rPr>
        <w:t xml:space="preserve">Краснодара </w:t>
      </w:r>
      <w:r w:rsidRPr="00CD3F2B">
        <w:rPr>
          <w:rFonts w:eastAsiaTheme="minorHAnsi"/>
          <w:szCs w:val="28"/>
          <w:lang w:eastAsia="en-US"/>
        </w:rPr>
        <w:t>РЕШИЛА:</w:t>
      </w:r>
    </w:p>
    <w:p w:rsidR="003A4593" w:rsidRDefault="003A4593" w:rsidP="003A4593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CD3F2B">
        <w:rPr>
          <w:rFonts w:eastAsiaTheme="minorHAnsi"/>
          <w:szCs w:val="28"/>
          <w:lang w:eastAsia="en-US"/>
        </w:rPr>
        <w:t>1.</w:t>
      </w:r>
      <w:r>
        <w:rPr>
          <w:rFonts w:eastAsiaTheme="minorHAnsi"/>
          <w:szCs w:val="28"/>
          <w:lang w:eastAsia="en-US"/>
        </w:rPr>
        <w:t> </w:t>
      </w:r>
      <w:r w:rsidRPr="00CD3F2B">
        <w:rPr>
          <w:rFonts w:eastAsiaTheme="minorHAnsi"/>
          <w:szCs w:val="28"/>
          <w:lang w:eastAsia="en-US"/>
        </w:rPr>
        <w:t>Установить время для встреч с избирателями в помещениях, предоставляемых по заявкам</w:t>
      </w:r>
      <w:r w:rsidRPr="00C056E0">
        <w:rPr>
          <w:rFonts w:eastAsiaTheme="minorHAnsi"/>
          <w:szCs w:val="28"/>
          <w:lang w:eastAsia="en-US"/>
        </w:rPr>
        <w:t xml:space="preserve"> политических партий, зарегистрированных</w:t>
      </w:r>
      <w:r w:rsidRPr="00CD3F2B">
        <w:rPr>
          <w:rFonts w:eastAsiaTheme="minorHAnsi"/>
          <w:szCs w:val="28"/>
          <w:lang w:eastAsia="en-US"/>
        </w:rPr>
        <w:t xml:space="preserve"> кандидатов собственниками, владельцами помещений, находящихся в</w:t>
      </w:r>
      <w:r>
        <w:rPr>
          <w:rFonts w:eastAsiaTheme="minorHAnsi"/>
          <w:szCs w:val="28"/>
          <w:lang w:eastAsia="en-US"/>
        </w:rPr>
        <w:t> </w:t>
      </w:r>
      <w:r w:rsidRPr="00CD3F2B">
        <w:rPr>
          <w:rFonts w:eastAsiaTheme="minorHAnsi"/>
          <w:szCs w:val="28"/>
          <w:lang w:eastAsia="en-US"/>
        </w:rPr>
        <w:t>государственной и</w:t>
      </w:r>
      <w:r>
        <w:rPr>
          <w:rFonts w:eastAsiaTheme="minorHAnsi"/>
          <w:szCs w:val="28"/>
          <w:lang w:eastAsia="en-US"/>
        </w:rPr>
        <w:t>ли</w:t>
      </w:r>
      <w:r w:rsidRPr="00CD3F2B">
        <w:rPr>
          <w:rFonts w:eastAsiaTheme="minorHAnsi"/>
          <w:szCs w:val="28"/>
          <w:lang w:eastAsia="en-US"/>
        </w:rPr>
        <w:t xml:space="preserve"> муниципальной собственности и пригодных для </w:t>
      </w:r>
      <w:r w:rsidRPr="00CD3F2B">
        <w:rPr>
          <w:rFonts w:eastAsiaTheme="minorHAnsi"/>
          <w:szCs w:val="28"/>
          <w:lang w:eastAsia="en-US"/>
        </w:rPr>
        <w:lastRenderedPageBreak/>
        <w:t>проведения агитационных публичных мероприятий, проводимых в форме собраний:</w:t>
      </w:r>
    </w:p>
    <w:tbl>
      <w:tblPr>
        <w:tblStyle w:val="aa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8"/>
      </w:tblGrid>
      <w:tr w:rsidR="003A4593" w:rsidTr="002455DE">
        <w:tc>
          <w:tcPr>
            <w:tcW w:w="6237" w:type="dxa"/>
          </w:tcPr>
          <w:p w:rsidR="002455DE" w:rsidRDefault="003A4593" w:rsidP="00D27A86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Здание МКУ МО город Краснодар «Учреждение по обеспечению деятельности органов местного самоуправления муниципального образования город Краснодар» </w:t>
            </w:r>
          </w:p>
          <w:p w:rsidR="003A4593" w:rsidRDefault="003A4593" w:rsidP="00D27A86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г.</w:t>
            </w:r>
            <w:r w:rsidR="002455DE">
              <w:rPr>
                <w:rFonts w:eastAsiaTheme="minorHAnsi"/>
                <w:szCs w:val="28"/>
                <w:lang w:eastAsia="en-US"/>
              </w:rPr>
              <w:t> </w:t>
            </w:r>
            <w:r>
              <w:rPr>
                <w:rFonts w:eastAsiaTheme="minorHAnsi"/>
                <w:szCs w:val="28"/>
                <w:lang w:eastAsia="en-US"/>
              </w:rPr>
              <w:t>Краснодар, ул.</w:t>
            </w:r>
            <w:r w:rsidR="002455DE">
              <w:rPr>
                <w:rFonts w:eastAsiaTheme="minorHAnsi"/>
                <w:szCs w:val="28"/>
                <w:lang w:eastAsia="en-US"/>
              </w:rPr>
              <w:t> </w:t>
            </w:r>
            <w:r>
              <w:rPr>
                <w:rFonts w:eastAsiaTheme="minorHAnsi"/>
                <w:szCs w:val="28"/>
                <w:lang w:eastAsia="en-US"/>
              </w:rPr>
              <w:t xml:space="preserve">им.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Атарбекова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>, д. 38</w:t>
            </w:r>
          </w:p>
          <w:p w:rsidR="00D27A86" w:rsidRPr="00F91B2D" w:rsidRDefault="00D27A86" w:rsidP="002455DE">
            <w:pPr>
              <w:tabs>
                <w:tab w:val="left" w:pos="1134"/>
              </w:tabs>
              <w:contextualSpacing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408" w:type="dxa"/>
          </w:tcPr>
          <w:p w:rsidR="003A4593" w:rsidRDefault="003A4593" w:rsidP="00D27A86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  <w:r w:rsidR="00D27A86">
              <w:rPr>
                <w:rFonts w:eastAsiaTheme="minorHAnsi"/>
                <w:szCs w:val="28"/>
                <w:lang w:eastAsia="en-US"/>
              </w:rPr>
              <w:t> </w:t>
            </w:r>
            <w:r>
              <w:rPr>
                <w:rFonts w:eastAsiaTheme="minorHAnsi"/>
                <w:szCs w:val="28"/>
                <w:lang w:eastAsia="en-US"/>
              </w:rPr>
              <w:t>еженедельно по средам с</w:t>
            </w:r>
            <w:r w:rsidR="00D27A86">
              <w:rPr>
                <w:rFonts w:eastAsiaTheme="minorHAnsi"/>
                <w:szCs w:val="28"/>
                <w:lang w:eastAsia="en-US"/>
              </w:rPr>
              <w:t> </w:t>
            </w:r>
            <w:r>
              <w:rPr>
                <w:rFonts w:eastAsiaTheme="minorHAnsi"/>
                <w:szCs w:val="28"/>
                <w:lang w:eastAsia="en-US"/>
              </w:rPr>
              <w:t>17.00 до 19.00</w:t>
            </w:r>
          </w:p>
        </w:tc>
      </w:tr>
      <w:tr w:rsidR="003A4593" w:rsidTr="002455DE">
        <w:tc>
          <w:tcPr>
            <w:tcW w:w="6237" w:type="dxa"/>
          </w:tcPr>
          <w:p w:rsidR="00D27A86" w:rsidRDefault="00D27A86" w:rsidP="00D27A86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Здание МБУ культуры МО город Краснодар «Центр культуры и досуга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Прикубанского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внутригородского округа города Краснодара» </w:t>
            </w:r>
          </w:p>
          <w:p w:rsidR="003A4593" w:rsidRDefault="00D27A86" w:rsidP="00D27A86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г. Краснодар, ул. Славянская, д. 28</w:t>
            </w:r>
          </w:p>
        </w:tc>
        <w:tc>
          <w:tcPr>
            <w:tcW w:w="3408" w:type="dxa"/>
          </w:tcPr>
          <w:p w:rsidR="003A4593" w:rsidRDefault="00D27A86" w:rsidP="00D27A86">
            <w:pPr>
              <w:tabs>
                <w:tab w:val="left" w:pos="1134"/>
              </w:tabs>
              <w:spacing w:line="360" w:lineRule="auto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 еженедельно по средам с 17.00 до 19.00</w:t>
            </w:r>
          </w:p>
        </w:tc>
      </w:tr>
    </w:tbl>
    <w:p w:rsidR="003A4593" w:rsidRDefault="003A4593" w:rsidP="003A4593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D3F2B">
        <w:rPr>
          <w:rFonts w:eastAsiaTheme="minorHAnsi"/>
          <w:szCs w:val="28"/>
          <w:lang w:eastAsia="en-US"/>
        </w:rPr>
        <w:t>2.</w:t>
      </w:r>
      <w:r w:rsidR="00D27A86">
        <w:rPr>
          <w:rFonts w:eastAsiaTheme="minorHAnsi"/>
          <w:szCs w:val="28"/>
          <w:lang w:eastAsia="en-US"/>
        </w:rPr>
        <w:t> </w:t>
      </w:r>
      <w:r w:rsidRPr="00CD3F2B">
        <w:rPr>
          <w:rFonts w:eastAsiaTheme="minorHAnsi"/>
          <w:szCs w:val="28"/>
          <w:lang w:eastAsia="en-US"/>
        </w:rPr>
        <w:t>Собственникам или владельцам помещений, указанным в пункте 1</w:t>
      </w:r>
      <w:r w:rsidR="00D27A86">
        <w:rPr>
          <w:rFonts w:eastAsiaTheme="minorHAnsi"/>
          <w:szCs w:val="28"/>
          <w:lang w:eastAsia="en-US"/>
        </w:rPr>
        <w:t> </w:t>
      </w:r>
      <w:r w:rsidRPr="00CD3F2B">
        <w:rPr>
          <w:rFonts w:eastAsiaTheme="minorHAnsi"/>
          <w:szCs w:val="28"/>
          <w:lang w:eastAsia="en-US"/>
        </w:rPr>
        <w:t xml:space="preserve">настоящего решения, а также собственникам, владельцам помещений, находящихся в </w:t>
      </w:r>
      <w:r w:rsidRPr="00CD3F2B">
        <w:rPr>
          <w:rFonts w:eastAsiaTheme="minorHAnsi"/>
          <w:color w:val="000000"/>
          <w:szCs w:val="28"/>
          <w:lang w:eastAsia="en-US"/>
        </w:rPr>
        <w:t>собственности,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CD3F2B">
        <w:rPr>
          <w:rFonts w:eastAsiaTheme="minorHAnsi"/>
          <w:szCs w:val="28"/>
          <w:lang w:eastAsia="en-US"/>
        </w:rPr>
        <w:t xml:space="preserve">, предоставившим помещения </w:t>
      </w:r>
      <w:r w:rsidRPr="00C056E0">
        <w:rPr>
          <w:rFonts w:eastAsiaTheme="minorHAnsi"/>
          <w:szCs w:val="28"/>
          <w:lang w:eastAsia="en-US"/>
        </w:rPr>
        <w:t xml:space="preserve">представителям политической партии, </w:t>
      </w:r>
      <w:r w:rsidRPr="00CD3F2B">
        <w:rPr>
          <w:rFonts w:eastAsiaTheme="minorHAnsi"/>
          <w:szCs w:val="28"/>
          <w:lang w:eastAsia="en-US"/>
        </w:rPr>
        <w:t>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избирательную комиссию</w:t>
      </w:r>
      <w:r w:rsidRPr="00C056E0">
        <w:rPr>
          <w:rFonts w:eastAsiaTheme="minorHAnsi"/>
          <w:szCs w:val="28"/>
          <w:lang w:eastAsia="en-US"/>
        </w:rPr>
        <w:t xml:space="preserve"> Краснодарского края </w:t>
      </w:r>
      <w:r w:rsidRPr="00CD3F2B">
        <w:rPr>
          <w:rFonts w:eastAsiaTheme="minorHAnsi"/>
          <w:szCs w:val="28"/>
          <w:lang w:eastAsia="en-US"/>
        </w:rPr>
        <w:t xml:space="preserve">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</w:t>
      </w:r>
      <w:r w:rsidRPr="00C056E0">
        <w:rPr>
          <w:rFonts w:eastAsiaTheme="minorHAnsi"/>
          <w:szCs w:val="28"/>
          <w:lang w:eastAsia="en-US"/>
        </w:rPr>
        <w:t xml:space="preserve">политическим партиям, </w:t>
      </w:r>
      <w:r w:rsidRPr="00CD3F2B">
        <w:rPr>
          <w:rFonts w:eastAsiaTheme="minorHAnsi"/>
          <w:szCs w:val="28"/>
          <w:lang w:eastAsia="en-US"/>
        </w:rPr>
        <w:t>зарегистрированным кандидатам</w:t>
      </w:r>
      <w:r w:rsidRPr="00C056E0">
        <w:rPr>
          <w:rFonts w:eastAsiaTheme="minorHAnsi"/>
          <w:szCs w:val="28"/>
          <w:lang w:eastAsia="en-US"/>
        </w:rPr>
        <w:t xml:space="preserve">. </w:t>
      </w:r>
      <w:r w:rsidRPr="00CD3F2B">
        <w:rPr>
          <w:rFonts w:eastAsiaTheme="minorHAnsi"/>
          <w:szCs w:val="28"/>
          <w:lang w:eastAsia="en-US"/>
        </w:rPr>
        <w:t xml:space="preserve"> </w:t>
      </w:r>
    </w:p>
    <w:p w:rsidR="001F2F62" w:rsidRPr="00F56F20" w:rsidRDefault="00D27A86" w:rsidP="001F2F62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1F2F62" w:rsidRPr="00F56F20">
        <w:rPr>
          <w:szCs w:val="28"/>
        </w:rPr>
        <w:t xml:space="preserve">. Разместить настоящее решение на </w:t>
      </w:r>
      <w:r>
        <w:rPr>
          <w:szCs w:val="28"/>
        </w:rPr>
        <w:t xml:space="preserve">информационном стенде </w:t>
      </w:r>
      <w:r w:rsidRPr="00F56F20">
        <w:rPr>
          <w:szCs w:val="28"/>
        </w:rPr>
        <w:t>территориальной избирательной комиссии Прикубанская г. Краснодара</w:t>
      </w:r>
      <w:r>
        <w:rPr>
          <w:szCs w:val="28"/>
        </w:rPr>
        <w:t xml:space="preserve"> и на </w:t>
      </w:r>
      <w:r w:rsidR="001F2F62" w:rsidRPr="00F56F20">
        <w:rPr>
          <w:szCs w:val="28"/>
        </w:rPr>
        <w:t xml:space="preserve">странице территориальной избирательной комиссии Прикубанская </w:t>
      </w:r>
      <w:r w:rsidR="001F2F62" w:rsidRPr="00F56F20">
        <w:rPr>
          <w:szCs w:val="28"/>
        </w:rPr>
        <w:lastRenderedPageBreak/>
        <w:t>г. Краснодара сайта территориальных избирательных комиссий города Краснодара в сети Интернет.</w:t>
      </w:r>
    </w:p>
    <w:p w:rsidR="001F2F62" w:rsidRPr="00F56F20" w:rsidRDefault="00D27A86" w:rsidP="001F2F6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F2F62" w:rsidRPr="00F56F20">
        <w:rPr>
          <w:szCs w:val="28"/>
        </w:rPr>
        <w:t>.</w:t>
      </w:r>
      <w:r>
        <w:rPr>
          <w:szCs w:val="28"/>
        </w:rPr>
        <w:t> </w:t>
      </w:r>
      <w:r w:rsidR="001F2F62" w:rsidRPr="00F56F20">
        <w:t xml:space="preserve">Контроль за исполнением </w:t>
      </w:r>
      <w:r w:rsidR="001F2F62" w:rsidRPr="00F56F20">
        <w:rPr>
          <w:szCs w:val="28"/>
        </w:rPr>
        <w:t>пункт</w:t>
      </w:r>
      <w:r>
        <w:rPr>
          <w:szCs w:val="28"/>
        </w:rPr>
        <w:t>а</w:t>
      </w:r>
      <w:r w:rsidR="001F2F62" w:rsidRPr="00F56F20">
        <w:rPr>
          <w:szCs w:val="28"/>
        </w:rPr>
        <w:t xml:space="preserve"> </w:t>
      </w:r>
      <w:r>
        <w:rPr>
          <w:szCs w:val="28"/>
        </w:rPr>
        <w:t>3</w:t>
      </w:r>
      <w:r w:rsidR="001F2F62" w:rsidRPr="00F56F20">
        <w:rPr>
          <w:szCs w:val="28"/>
        </w:rPr>
        <w:t xml:space="preserve"> </w:t>
      </w:r>
      <w:r w:rsidR="001F2F62" w:rsidRPr="00F56F20">
        <w:t xml:space="preserve">настоящего решения возложить на секретаря территориальной избирательной комиссии Прикубанская г. Краснодара </w:t>
      </w:r>
      <w:proofErr w:type="spellStart"/>
      <w:r w:rsidR="001F2F62" w:rsidRPr="00F56F20">
        <w:t>Серопол</w:t>
      </w:r>
      <w:proofErr w:type="spellEnd"/>
      <w:r w:rsidR="001F2F62" w:rsidRPr="00F56F20">
        <w:t xml:space="preserve"> Е.А.</w:t>
      </w:r>
    </w:p>
    <w:p w:rsidR="001F2F62" w:rsidRPr="00F56F20" w:rsidRDefault="001F2F62" w:rsidP="001F2F62">
      <w:pPr>
        <w:rPr>
          <w:sz w:val="32"/>
          <w:szCs w:val="32"/>
        </w:rPr>
      </w:pPr>
    </w:p>
    <w:p w:rsidR="001F2F62" w:rsidRPr="00F56F20" w:rsidRDefault="001F2F62" w:rsidP="001F2F62">
      <w:pPr>
        <w:jc w:val="both"/>
      </w:pPr>
    </w:p>
    <w:p w:rsidR="001F2F62" w:rsidRPr="00F56F20" w:rsidRDefault="001F2F62" w:rsidP="001F2F62">
      <w:pPr>
        <w:jc w:val="both"/>
      </w:pPr>
      <w:r w:rsidRPr="00F56F20">
        <w:t>Председатель территориальной</w:t>
      </w:r>
    </w:p>
    <w:p w:rsidR="001F2F62" w:rsidRPr="00F56F20" w:rsidRDefault="001F2F62" w:rsidP="001F2F62">
      <w:pPr>
        <w:jc w:val="both"/>
      </w:pPr>
      <w:r w:rsidRPr="00F56F20">
        <w:t>избирательной комиссии</w:t>
      </w:r>
      <w:r w:rsidRPr="00F56F20">
        <w:tab/>
      </w:r>
      <w:r w:rsidRPr="00F56F20">
        <w:tab/>
      </w:r>
      <w:r w:rsidRPr="00F56F20">
        <w:tab/>
      </w:r>
      <w:r w:rsidRPr="00F56F20">
        <w:tab/>
      </w:r>
      <w:r w:rsidRPr="00F56F20">
        <w:tab/>
      </w:r>
      <w:r w:rsidRPr="00F56F20">
        <w:tab/>
        <w:t xml:space="preserve">     Л.С. Бут</w:t>
      </w:r>
    </w:p>
    <w:p w:rsidR="001F2F62" w:rsidRPr="00F56F20" w:rsidRDefault="001F2F62" w:rsidP="001F2F62">
      <w:pPr>
        <w:jc w:val="both"/>
      </w:pPr>
    </w:p>
    <w:p w:rsidR="001F2F62" w:rsidRPr="00F56F20" w:rsidRDefault="001F2F62" w:rsidP="001F2F62">
      <w:pPr>
        <w:jc w:val="both"/>
      </w:pPr>
    </w:p>
    <w:p w:rsidR="001F2F62" w:rsidRPr="00F56F20" w:rsidRDefault="001F2F62" w:rsidP="001F2F62">
      <w:pPr>
        <w:jc w:val="both"/>
      </w:pPr>
      <w:r w:rsidRPr="00F56F20">
        <w:t>Секретарь территориальной</w:t>
      </w:r>
    </w:p>
    <w:p w:rsidR="001F2F62" w:rsidRPr="00F56F20" w:rsidRDefault="001F2F62" w:rsidP="001F2F62">
      <w:pPr>
        <w:jc w:val="both"/>
      </w:pPr>
      <w:r w:rsidRPr="00F56F20">
        <w:t>избирательной комиссии</w:t>
      </w:r>
      <w:r w:rsidRPr="00F56F20">
        <w:tab/>
      </w:r>
      <w:r w:rsidRPr="00F56F20">
        <w:tab/>
      </w:r>
      <w:r w:rsidRPr="00F56F20">
        <w:tab/>
      </w:r>
      <w:r w:rsidRPr="00F56F20">
        <w:tab/>
      </w:r>
      <w:r w:rsidRPr="00F56F20">
        <w:tab/>
      </w:r>
      <w:r w:rsidRPr="00F56F20">
        <w:tab/>
        <w:t xml:space="preserve">     Е.А. </w:t>
      </w:r>
      <w:proofErr w:type="spellStart"/>
      <w:r w:rsidRPr="00F56F20">
        <w:t>Серопол</w:t>
      </w:r>
      <w:proofErr w:type="spellEnd"/>
    </w:p>
    <w:sectPr w:rsidR="001F2F62" w:rsidRPr="00F56F20" w:rsidSect="00EB6B31">
      <w:headerReference w:type="default" r:id="rId7"/>
      <w:pgSz w:w="11906" w:h="16838" w:code="9"/>
      <w:pgMar w:top="1134" w:right="851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08E" w:rsidRDefault="008A308E" w:rsidP="00F56F20">
      <w:r>
        <w:separator/>
      </w:r>
    </w:p>
  </w:endnote>
  <w:endnote w:type="continuationSeparator" w:id="0">
    <w:p w:rsidR="008A308E" w:rsidRDefault="008A308E" w:rsidP="00F5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08E" w:rsidRDefault="008A308E" w:rsidP="00F56F20">
      <w:r>
        <w:separator/>
      </w:r>
    </w:p>
  </w:footnote>
  <w:footnote w:type="continuationSeparator" w:id="0">
    <w:p w:rsidR="008A308E" w:rsidRDefault="008A308E" w:rsidP="00F5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20" w:rsidRPr="00EB6B31" w:rsidRDefault="00F56F20">
    <w:pPr>
      <w:pStyle w:val="a5"/>
      <w:jc w:val="center"/>
      <w:rPr>
        <w:sz w:val="24"/>
      </w:rPr>
    </w:pPr>
    <w:r w:rsidRPr="00EB6B31">
      <w:rPr>
        <w:sz w:val="24"/>
      </w:rPr>
      <w:fldChar w:fldCharType="begin"/>
    </w:r>
    <w:r w:rsidRPr="00EB6B31">
      <w:rPr>
        <w:sz w:val="24"/>
      </w:rPr>
      <w:instrText xml:space="preserve"> PAGE   \* MERGEFORMAT </w:instrText>
    </w:r>
    <w:r w:rsidRPr="00EB6B31">
      <w:rPr>
        <w:sz w:val="24"/>
      </w:rPr>
      <w:fldChar w:fldCharType="separate"/>
    </w:r>
    <w:r w:rsidRPr="00EB6B31">
      <w:rPr>
        <w:noProof/>
        <w:sz w:val="24"/>
      </w:rPr>
      <w:t>4</w:t>
    </w:r>
    <w:r w:rsidRPr="00EB6B31">
      <w:rPr>
        <w:sz w:val="24"/>
      </w:rPr>
      <w:fldChar w:fldCharType="end"/>
    </w:r>
  </w:p>
  <w:p w:rsidR="00F56F20" w:rsidRDefault="00F56F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D1868"/>
    <w:rsid w:val="00185456"/>
    <w:rsid w:val="001F2F62"/>
    <w:rsid w:val="002455DE"/>
    <w:rsid w:val="00395249"/>
    <w:rsid w:val="003A4593"/>
    <w:rsid w:val="0040661A"/>
    <w:rsid w:val="004D7F00"/>
    <w:rsid w:val="004E7C8F"/>
    <w:rsid w:val="00626A65"/>
    <w:rsid w:val="00805380"/>
    <w:rsid w:val="008A308E"/>
    <w:rsid w:val="00BC1939"/>
    <w:rsid w:val="00D27A86"/>
    <w:rsid w:val="00E84190"/>
    <w:rsid w:val="00EB6B31"/>
    <w:rsid w:val="00F56F20"/>
    <w:rsid w:val="00F9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8552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F56F20"/>
    <w:pPr>
      <w:spacing w:after="120" w:line="480" w:lineRule="auto"/>
    </w:pPr>
    <w:rPr>
      <w:sz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56F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56F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6F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6F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6F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A4593"/>
    <w:pPr>
      <w:ind w:left="720"/>
      <w:contextualSpacing/>
    </w:pPr>
  </w:style>
  <w:style w:type="table" w:styleId="aa">
    <w:name w:val="Table Grid"/>
    <w:basedOn w:val="a1"/>
    <w:uiPriority w:val="39"/>
    <w:rsid w:val="003A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1B2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1B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403</Words>
  <Characters>3303</Characters>
  <Application>Microsoft Office Word</Application>
  <DocSecurity>0</DocSecurity>
  <Lines>68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ТИК Прикубанская</cp:lastModifiedBy>
  <cp:revision>9</cp:revision>
  <cp:lastPrinted>2026-07-18T08:18:00Z</cp:lastPrinted>
  <dcterms:created xsi:type="dcterms:W3CDTF">2026-05-20T12:57:00Z</dcterms:created>
  <dcterms:modified xsi:type="dcterms:W3CDTF">2026-07-18T08:23:00Z</dcterms:modified>
</cp:coreProperties>
</file>