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6E6C" w14:textId="77777777" w:rsidR="007C132C" w:rsidRPr="00C6348D" w:rsidRDefault="007C132C" w:rsidP="007C132C">
      <w:pPr>
        <w:pStyle w:val="a7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700729C8" w14:textId="77777777" w:rsidR="007C132C" w:rsidRPr="00C6348D" w:rsidRDefault="007C132C" w:rsidP="007C132C">
      <w:pPr>
        <w:pStyle w:val="a7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5DDAC3EF" w14:textId="77777777" w:rsidR="007C132C" w:rsidRDefault="007C132C" w:rsidP="007C132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2C9B7F6B" w14:textId="77777777" w:rsidR="007C132C" w:rsidRPr="004D390F" w:rsidRDefault="007C132C" w:rsidP="007C132C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7C132C" w14:paraId="26B02DD7" w14:textId="77777777" w:rsidTr="009E3589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6473EC4F" w14:textId="77777777" w:rsidR="007C132C" w:rsidRPr="006F3DBE" w:rsidRDefault="007C132C" w:rsidP="009E3589">
            <w:pPr>
              <w:jc w:val="center"/>
              <w:rPr>
                <w:szCs w:val="28"/>
              </w:rPr>
            </w:pPr>
            <w:r w:rsidRPr="006F3DBE">
              <w:rPr>
                <w:b/>
                <w:szCs w:val="28"/>
              </w:rPr>
              <w:t>ТЕРРИТОРИАЛЬНАЯ ИЗБИРАТЕЛЬНАЯ КОМИССИЯ</w:t>
            </w:r>
          </w:p>
          <w:p w14:paraId="4E3D74A1" w14:textId="77777777" w:rsidR="007C132C" w:rsidRPr="00D37019" w:rsidRDefault="007C132C" w:rsidP="009E3589">
            <w:pPr>
              <w:jc w:val="center"/>
              <w:rPr>
                <w:b/>
                <w:szCs w:val="28"/>
              </w:rPr>
            </w:pPr>
            <w:r w:rsidRPr="006F3DBE">
              <w:rPr>
                <w:b/>
                <w:szCs w:val="28"/>
              </w:rPr>
              <w:t>ЦЕНТРАЛЬНАЯ г. КРАСНОДАРА</w:t>
            </w:r>
          </w:p>
        </w:tc>
      </w:tr>
    </w:tbl>
    <w:p w14:paraId="4FDB536B" w14:textId="77777777" w:rsidR="007C132C" w:rsidRPr="008424FC" w:rsidRDefault="007C132C" w:rsidP="007C132C">
      <w:pPr>
        <w:jc w:val="center"/>
        <w:rPr>
          <w:b/>
          <w:sz w:val="32"/>
          <w:szCs w:val="32"/>
        </w:rPr>
      </w:pPr>
    </w:p>
    <w:p w14:paraId="2C1C0032" w14:textId="77777777" w:rsidR="007C132C" w:rsidRDefault="007C132C" w:rsidP="007C132C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9404D37" w14:textId="77777777" w:rsidR="007C132C" w:rsidRPr="008424FC" w:rsidRDefault="007C132C" w:rsidP="007C132C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C132C" w14:paraId="2F6B6962" w14:textId="77777777" w:rsidTr="009E3589">
        <w:tc>
          <w:tcPr>
            <w:tcW w:w="3632" w:type="dxa"/>
          </w:tcPr>
          <w:p w14:paraId="42DF02A8" w14:textId="77777777" w:rsidR="007C132C" w:rsidRPr="006F3DBE" w:rsidRDefault="007C132C" w:rsidP="009E3589">
            <w:pPr>
              <w:rPr>
                <w:szCs w:val="28"/>
              </w:rPr>
            </w:pPr>
            <w:r w:rsidRPr="006F3DBE">
              <w:rPr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0075D268" w14:textId="77777777" w:rsidR="007C132C" w:rsidRPr="006F3DBE" w:rsidRDefault="007C132C" w:rsidP="009E3589">
            <w:pPr>
              <w:jc w:val="center"/>
              <w:rPr>
                <w:sz w:val="24"/>
                <w:szCs w:val="24"/>
              </w:rPr>
            </w:pPr>
            <w:r w:rsidRPr="006F3DBE">
              <w:rPr>
                <w:sz w:val="24"/>
                <w:szCs w:val="24"/>
              </w:rPr>
              <w:t>г. Краснодар</w:t>
            </w:r>
          </w:p>
        </w:tc>
        <w:tc>
          <w:tcPr>
            <w:tcW w:w="3582" w:type="dxa"/>
          </w:tcPr>
          <w:p w14:paraId="43159E6C" w14:textId="384CF254" w:rsidR="007C132C" w:rsidRPr="007C132C" w:rsidRDefault="007C132C" w:rsidP="009E3589">
            <w:pPr>
              <w:jc w:val="right"/>
              <w:rPr>
                <w:szCs w:val="28"/>
                <w:lang w:val="en-US"/>
              </w:rPr>
            </w:pPr>
            <w:r w:rsidRPr="006F3DBE">
              <w:rPr>
                <w:szCs w:val="28"/>
              </w:rPr>
              <w:t>№ 7/</w:t>
            </w:r>
            <w:r w:rsidR="001C12AA">
              <w:rPr>
                <w:szCs w:val="28"/>
              </w:rPr>
              <w:t>50</w:t>
            </w:r>
          </w:p>
        </w:tc>
      </w:tr>
    </w:tbl>
    <w:p w14:paraId="0091733D" w14:textId="77777777" w:rsidR="00CB4A38" w:rsidRPr="00672237" w:rsidRDefault="00CB4A38" w:rsidP="00CB4A38">
      <w:pPr>
        <w:pStyle w:val="211"/>
        <w:tabs>
          <w:tab w:val="center" w:pos="4819"/>
          <w:tab w:val="right" w:pos="9638"/>
        </w:tabs>
        <w:jc w:val="center"/>
        <w:rPr>
          <w:szCs w:val="28"/>
        </w:rPr>
      </w:pPr>
    </w:p>
    <w:p w14:paraId="66FEA17B" w14:textId="77777777" w:rsidR="00CB4A38" w:rsidRPr="00672237" w:rsidRDefault="00CB4A38" w:rsidP="00CB4A38">
      <w:pPr>
        <w:pStyle w:val="6"/>
        <w:tabs>
          <w:tab w:val="num" w:pos="360"/>
          <w:tab w:val="center" w:pos="4819"/>
          <w:tab w:val="right" w:pos="9638"/>
        </w:tabs>
        <w:spacing w:before="0"/>
        <w:jc w:val="center"/>
        <w:rPr>
          <w:szCs w:val="28"/>
        </w:rPr>
      </w:pPr>
    </w:p>
    <w:p w14:paraId="33DCE7BC" w14:textId="54C744AD" w:rsidR="002B773C" w:rsidRPr="00FB771E" w:rsidRDefault="002B773C" w:rsidP="00CB4A38">
      <w:pPr>
        <w:pStyle w:val="ac"/>
        <w:jc w:val="center"/>
        <w:rPr>
          <w:rFonts w:eastAsia="Calibri"/>
          <w:b/>
          <w:szCs w:val="28"/>
        </w:rPr>
      </w:pPr>
      <w:r w:rsidRPr="009E7882">
        <w:rPr>
          <w:rFonts w:eastAsia="Calibri"/>
          <w:b/>
          <w:szCs w:val="28"/>
        </w:rPr>
        <w:t>Об объеме сведений о кандидатах в депутаты</w:t>
      </w:r>
      <w:r w:rsidR="00CB4A38">
        <w:rPr>
          <w:rFonts w:eastAsia="Calibri"/>
          <w:b/>
          <w:szCs w:val="28"/>
        </w:rPr>
        <w:t xml:space="preserve"> </w:t>
      </w:r>
      <w:r w:rsidR="00CB4A38" w:rsidRPr="00D8507A">
        <w:rPr>
          <w:b/>
          <w:szCs w:val="28"/>
        </w:rPr>
        <w:t>городской Думы Краснодара</w:t>
      </w:r>
      <w:r w:rsidR="009E7882">
        <w:rPr>
          <w:rFonts w:eastAsia="Calibri"/>
          <w:b/>
          <w:szCs w:val="28"/>
        </w:rPr>
        <w:t>,</w:t>
      </w:r>
      <w:r w:rsidRPr="009E7882">
        <w:rPr>
          <w:rFonts w:eastAsia="Calibri"/>
          <w:b/>
          <w:szCs w:val="28"/>
        </w:rPr>
        <w:t xml:space="preserve"> </w:t>
      </w:r>
      <w:r w:rsidR="00CB4A38">
        <w:rPr>
          <w:rFonts w:eastAsia="Calibri"/>
          <w:b/>
          <w:szCs w:val="28"/>
        </w:rPr>
        <w:t>представленных при их</w:t>
      </w:r>
      <w:r w:rsidR="00926215">
        <w:rPr>
          <w:rFonts w:eastAsia="Calibri"/>
          <w:b/>
          <w:szCs w:val="28"/>
        </w:rPr>
        <w:t xml:space="preserve"> выдвижении</w:t>
      </w:r>
      <w:r w:rsidR="001A06D7" w:rsidRPr="001A06D7">
        <w:rPr>
          <w:b/>
          <w:bCs/>
          <w:szCs w:val="28"/>
        </w:rPr>
        <w:t xml:space="preserve">, </w:t>
      </w:r>
      <w:r w:rsidR="00CB4A38" w:rsidRPr="001A06D7">
        <w:rPr>
          <w:rFonts w:eastAsia="Calibri"/>
          <w:b/>
          <w:bCs/>
          <w:szCs w:val="28"/>
        </w:rPr>
        <w:t xml:space="preserve">доводимых до сведения </w:t>
      </w:r>
      <w:r w:rsidR="007C132C">
        <w:rPr>
          <w:rFonts w:eastAsia="Calibri"/>
          <w:b/>
          <w:bCs/>
          <w:szCs w:val="28"/>
        </w:rPr>
        <w:t>и</w:t>
      </w:r>
      <w:r w:rsidRPr="001A06D7">
        <w:rPr>
          <w:rFonts w:eastAsia="Calibri"/>
          <w:b/>
          <w:bCs/>
          <w:szCs w:val="28"/>
        </w:rPr>
        <w:t>збирателей</w:t>
      </w:r>
    </w:p>
    <w:p w14:paraId="3CB2EF30" w14:textId="77777777" w:rsidR="002B773C" w:rsidRDefault="002B773C" w:rsidP="002B773C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p w14:paraId="378EE0C0" w14:textId="167B36DD" w:rsidR="002B773C" w:rsidRPr="009E7882" w:rsidRDefault="002B773C" w:rsidP="001A06D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E7882">
        <w:rPr>
          <w:rFonts w:eastAsia="Calibri"/>
          <w:bCs/>
          <w:color w:val="000000"/>
          <w:szCs w:val="28"/>
        </w:rPr>
        <w:t xml:space="preserve">В соответствии с пунктом 7 статьи 33 </w:t>
      </w:r>
      <w:r w:rsidRPr="009E7882">
        <w:rPr>
          <w:szCs w:val="28"/>
        </w:rPr>
        <w:t xml:space="preserve">Федерального закона от 12 июня 2002 г. № 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 26 декабря 2005 г. № 966-КЗ «О муниципальных выборах в Краснодарском крае» территориальная избирательная комиссия </w:t>
      </w:r>
      <w:r w:rsidR="007C132C">
        <w:rPr>
          <w:szCs w:val="28"/>
        </w:rPr>
        <w:t xml:space="preserve">Центральная г. Краснодара </w:t>
      </w:r>
      <w:r w:rsidRPr="009E7882">
        <w:rPr>
          <w:szCs w:val="28"/>
        </w:rPr>
        <w:t>РЕШИЛА:</w:t>
      </w:r>
    </w:p>
    <w:p w14:paraId="7F50F732" w14:textId="32531C47" w:rsidR="00CE7FF9" w:rsidRPr="00FB771E" w:rsidRDefault="00CE7FF9" w:rsidP="001A06D7">
      <w:pPr>
        <w:pStyle w:val="a7"/>
        <w:numPr>
          <w:ilvl w:val="0"/>
          <w:numId w:val="1"/>
        </w:numPr>
        <w:suppressAutoHyphens/>
        <w:spacing w:line="360" w:lineRule="auto"/>
        <w:ind w:right="0"/>
        <w:rPr>
          <w:rFonts w:eastAsia="Calibri"/>
          <w:szCs w:val="28"/>
        </w:rPr>
      </w:pPr>
      <w:bookmarkStart w:id="0" w:name="Par0"/>
      <w:bookmarkEnd w:id="0"/>
      <w:r w:rsidRPr="00FB771E">
        <w:rPr>
          <w:rFonts w:eastAsia="Calibri"/>
          <w:szCs w:val="28"/>
        </w:rPr>
        <w:tab/>
      </w:r>
      <w:r w:rsidR="002B773C" w:rsidRPr="00FB771E">
        <w:rPr>
          <w:rFonts w:eastAsia="Calibri"/>
          <w:szCs w:val="28"/>
        </w:rPr>
        <w:t>1. </w:t>
      </w:r>
      <w:r w:rsidR="002B773C" w:rsidRPr="00FB771E">
        <w:rPr>
          <w:szCs w:val="28"/>
        </w:rPr>
        <w:t xml:space="preserve">Утвердить объем сведений </w:t>
      </w:r>
      <w:r w:rsidRPr="00FB771E">
        <w:rPr>
          <w:color w:val="000000"/>
          <w:szCs w:val="28"/>
        </w:rPr>
        <w:t>о кандидатах</w:t>
      </w:r>
      <w:r w:rsidR="00CB4A38">
        <w:rPr>
          <w:color w:val="000000"/>
          <w:szCs w:val="28"/>
        </w:rPr>
        <w:t xml:space="preserve"> в депутаты городской Думы Краснодара</w:t>
      </w:r>
      <w:r w:rsidRPr="00FB771E">
        <w:rPr>
          <w:rFonts w:eastAsia="Calibri"/>
          <w:szCs w:val="28"/>
        </w:rPr>
        <w:t xml:space="preserve">, </w:t>
      </w:r>
      <w:r w:rsidRPr="00FB771E">
        <w:rPr>
          <w:rFonts w:eastAsia="Calibri"/>
          <w:bCs/>
          <w:szCs w:val="28"/>
        </w:rPr>
        <w:t>представленных при их выдвижении</w:t>
      </w:r>
      <w:r w:rsidR="001A06D7" w:rsidRPr="001A06D7">
        <w:rPr>
          <w:szCs w:val="28"/>
        </w:rPr>
        <w:t>,</w:t>
      </w:r>
      <w:r w:rsidRPr="00FB771E">
        <w:rPr>
          <w:rFonts w:eastAsia="Calibri"/>
          <w:bCs/>
          <w:szCs w:val="28"/>
        </w:rPr>
        <w:t xml:space="preserve"> </w:t>
      </w:r>
      <w:r w:rsidRPr="00FB771E">
        <w:rPr>
          <w:rFonts w:eastAsia="Calibri"/>
          <w:szCs w:val="28"/>
        </w:rPr>
        <w:t>доводимых до сведения избирателей</w:t>
      </w:r>
      <w:r w:rsidR="005910C1" w:rsidRPr="00FB771E">
        <w:rPr>
          <w:rFonts w:eastAsia="Calibri"/>
          <w:szCs w:val="28"/>
        </w:rPr>
        <w:t xml:space="preserve"> (</w:t>
      </w:r>
      <w:r w:rsidR="00CB4A38">
        <w:rPr>
          <w:rFonts w:eastAsia="Calibri"/>
          <w:szCs w:val="28"/>
        </w:rPr>
        <w:t>прилагается</w:t>
      </w:r>
      <w:r w:rsidR="005910C1" w:rsidRPr="00FB771E">
        <w:rPr>
          <w:rFonts w:eastAsia="Calibri"/>
          <w:szCs w:val="28"/>
        </w:rPr>
        <w:t>)</w:t>
      </w:r>
      <w:r w:rsidRPr="00FB771E">
        <w:rPr>
          <w:rFonts w:eastAsia="Calibri"/>
          <w:szCs w:val="28"/>
        </w:rPr>
        <w:t>.</w:t>
      </w:r>
    </w:p>
    <w:p w14:paraId="0D824CE3" w14:textId="38BADBC2" w:rsidR="00BC49FA" w:rsidRPr="00BC49FA" w:rsidRDefault="00CE7FF9" w:rsidP="001A06D7">
      <w:pPr>
        <w:pStyle w:val="1"/>
        <w:autoSpaceDE w:val="0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BC49FA">
        <w:rPr>
          <w:b w:val="0"/>
          <w:sz w:val="28"/>
          <w:szCs w:val="28"/>
        </w:rPr>
        <w:t xml:space="preserve">2. </w:t>
      </w:r>
      <w:r w:rsidR="005910C1" w:rsidRPr="00BC49FA">
        <w:rPr>
          <w:b w:val="0"/>
          <w:sz w:val="28"/>
          <w:szCs w:val="28"/>
        </w:rPr>
        <w:t xml:space="preserve">Установить, что Сведения о кандидатах доводятся до сведения избирателей территориальной избирательной комиссией </w:t>
      </w:r>
      <w:r w:rsidR="006220D6" w:rsidRPr="00BC49FA">
        <w:rPr>
          <w:b w:val="0"/>
          <w:sz w:val="28"/>
          <w:szCs w:val="28"/>
        </w:rPr>
        <w:t>Центральная</w:t>
      </w:r>
      <w:r w:rsidR="005910C1" w:rsidRPr="00BC49FA">
        <w:rPr>
          <w:b w:val="0"/>
          <w:sz w:val="28"/>
          <w:szCs w:val="28"/>
        </w:rPr>
        <w:t xml:space="preserve"> г.</w:t>
      </w:r>
      <w:r w:rsidR="007C132C">
        <w:rPr>
          <w:b w:val="0"/>
          <w:sz w:val="28"/>
          <w:szCs w:val="28"/>
        </w:rPr>
        <w:t> </w:t>
      </w:r>
      <w:r w:rsidR="005910C1" w:rsidRPr="00BC49FA">
        <w:rPr>
          <w:b w:val="0"/>
          <w:sz w:val="28"/>
          <w:szCs w:val="28"/>
        </w:rPr>
        <w:t xml:space="preserve">Краснодара путем их размещения на </w:t>
      </w:r>
      <w:r w:rsidR="007C132C" w:rsidRPr="007C132C">
        <w:rPr>
          <w:b w:val="0"/>
          <w:bCs/>
          <w:sz w:val="28"/>
          <w:szCs w:val="28"/>
        </w:rPr>
        <w:t>странице территориальной избирательной комиссии Центральная г. Краснодара сайта территориальных избирательных комиссий города Краснодара в сети Интернет</w:t>
      </w:r>
      <w:r w:rsidR="006220D6" w:rsidRPr="007C132C">
        <w:rPr>
          <w:b w:val="0"/>
          <w:bCs/>
          <w:sz w:val="28"/>
          <w:szCs w:val="28"/>
        </w:rPr>
        <w:t xml:space="preserve"> </w:t>
      </w:r>
      <w:r w:rsidR="005910C1" w:rsidRPr="007C132C">
        <w:rPr>
          <w:b w:val="0"/>
          <w:bCs/>
          <w:sz w:val="28"/>
          <w:szCs w:val="28"/>
        </w:rPr>
        <w:t>по</w:t>
      </w:r>
      <w:r w:rsidR="005910C1" w:rsidRPr="00BC49FA">
        <w:rPr>
          <w:b w:val="0"/>
          <w:sz w:val="28"/>
          <w:szCs w:val="28"/>
        </w:rPr>
        <w:t xml:space="preserve"> отчетным формам ГАС «Выборы»</w:t>
      </w:r>
      <w:r w:rsidR="007C132C">
        <w:rPr>
          <w:b w:val="0"/>
          <w:sz w:val="28"/>
          <w:szCs w:val="28"/>
        </w:rPr>
        <w:t>,</w:t>
      </w:r>
      <w:r w:rsidR="005910C1" w:rsidRPr="00BC49FA">
        <w:rPr>
          <w:b w:val="0"/>
          <w:sz w:val="28"/>
          <w:szCs w:val="28"/>
        </w:rPr>
        <w:t xml:space="preserve"> с учетом требований </w:t>
      </w:r>
      <w:r w:rsidR="0065279F">
        <w:rPr>
          <w:b w:val="0"/>
          <w:sz w:val="28"/>
          <w:szCs w:val="28"/>
        </w:rPr>
        <w:t xml:space="preserve">пункта </w:t>
      </w:r>
      <w:r w:rsidR="0065279F" w:rsidRPr="0065279F">
        <w:rPr>
          <w:b w:val="0"/>
          <w:bCs/>
          <w:sz w:val="28"/>
          <w:szCs w:val="28"/>
        </w:rPr>
        <w:t>4.5.74.</w:t>
      </w:r>
      <w:r w:rsidR="0065279F">
        <w:t> </w:t>
      </w:r>
      <w:r w:rsidR="00BC49FA" w:rsidRPr="00BC49FA">
        <w:rPr>
          <w:b w:val="0"/>
          <w:sz w:val="28"/>
          <w:szCs w:val="28"/>
        </w:rPr>
        <w:t>Инструкции по размещению данных Государственной автоматизированной системы Российской Федерации «Выборы» в информационно-</w:t>
      </w:r>
      <w:r w:rsidR="001A06D7">
        <w:rPr>
          <w:b w:val="0"/>
          <w:sz w:val="28"/>
          <w:szCs w:val="28"/>
        </w:rPr>
        <w:t>т</w:t>
      </w:r>
      <w:r w:rsidR="00BC49FA" w:rsidRPr="00BC49FA">
        <w:rPr>
          <w:b w:val="0"/>
          <w:sz w:val="28"/>
          <w:szCs w:val="28"/>
        </w:rPr>
        <w:t xml:space="preserve">елекоммуникационной </w:t>
      </w:r>
      <w:r w:rsidR="00BC49FA" w:rsidRPr="00BC49FA">
        <w:rPr>
          <w:b w:val="0"/>
          <w:sz w:val="28"/>
          <w:szCs w:val="28"/>
        </w:rPr>
        <w:lastRenderedPageBreak/>
        <w:t>сети «Интернет</w:t>
      </w:r>
      <w:r w:rsidR="005910C1" w:rsidRPr="00BC49FA">
        <w:rPr>
          <w:b w:val="0"/>
          <w:sz w:val="28"/>
          <w:szCs w:val="28"/>
        </w:rPr>
        <w:t xml:space="preserve">», утвержденной постановлением </w:t>
      </w:r>
      <w:r w:rsidR="00BC49FA" w:rsidRPr="00BC49FA">
        <w:rPr>
          <w:b w:val="0"/>
          <w:sz w:val="28"/>
          <w:szCs w:val="28"/>
        </w:rPr>
        <w:t>Центральной избирательной комиссии РФ от 27 июля 2022 г. N 91/748-8</w:t>
      </w:r>
      <w:r w:rsidR="0065279F">
        <w:rPr>
          <w:b w:val="0"/>
          <w:sz w:val="28"/>
          <w:szCs w:val="28"/>
        </w:rPr>
        <w:t xml:space="preserve"> (с изменениями от 20 мая 2026 г.)</w:t>
      </w:r>
    </w:p>
    <w:p w14:paraId="46AA90AC" w14:textId="77777777" w:rsidR="001A03FB" w:rsidRDefault="00DD18EF" w:rsidP="001A03FB">
      <w:pPr>
        <w:pStyle w:val="20"/>
        <w:spacing w:after="0" w:line="360" w:lineRule="auto"/>
        <w:ind w:left="0" w:firstLine="708"/>
        <w:rPr>
          <w:szCs w:val="28"/>
        </w:rPr>
      </w:pPr>
      <w:r>
        <w:rPr>
          <w:szCs w:val="28"/>
        </w:rPr>
        <w:t>3</w:t>
      </w:r>
      <w:r w:rsidRPr="00DD18EF">
        <w:rPr>
          <w:szCs w:val="28"/>
        </w:rPr>
        <w:t xml:space="preserve">. </w:t>
      </w:r>
      <w:r w:rsidR="001A03FB">
        <w:rPr>
          <w:szCs w:val="28"/>
        </w:rPr>
        <w:t>Р</w:t>
      </w:r>
      <w:r w:rsidR="001A03FB" w:rsidRPr="00772060">
        <w:rPr>
          <w:szCs w:val="28"/>
        </w:rPr>
        <w:t>азместить</w:t>
      </w:r>
      <w:r w:rsidR="001A03FB" w:rsidRPr="00772060">
        <w:rPr>
          <w:color w:val="000000"/>
          <w:szCs w:val="28"/>
          <w:shd w:val="clear" w:color="auto" w:fill="FFFFFF"/>
        </w:rPr>
        <w:t xml:space="preserve"> </w:t>
      </w:r>
      <w:r w:rsidR="001A03FB">
        <w:rPr>
          <w:color w:val="000000"/>
          <w:szCs w:val="28"/>
          <w:shd w:val="clear" w:color="auto" w:fill="FFFFFF"/>
        </w:rPr>
        <w:t xml:space="preserve">настоящее решение </w:t>
      </w:r>
      <w:r w:rsidR="001A03FB" w:rsidRPr="00772060">
        <w:rPr>
          <w:szCs w:val="28"/>
        </w:rPr>
        <w:t xml:space="preserve">на </w:t>
      </w:r>
      <w:r w:rsidR="001A03FB" w:rsidRPr="008655A9">
        <w:rPr>
          <w:szCs w:val="28"/>
        </w:rPr>
        <w:t>странице территориальной избирательной комиссии Центральная г. Краснодара сайта территориальных избирательных комиссий города Краснодара в сети Интернет</w:t>
      </w:r>
      <w:r w:rsidR="001A03FB">
        <w:rPr>
          <w:szCs w:val="28"/>
        </w:rPr>
        <w:t>.</w:t>
      </w:r>
    </w:p>
    <w:p w14:paraId="590D628D" w14:textId="187CF951" w:rsidR="00DD18EF" w:rsidRPr="00DD18EF" w:rsidRDefault="00DD18EF" w:rsidP="001A03FB">
      <w:pPr>
        <w:pStyle w:val="20"/>
        <w:spacing w:after="0" w:line="360" w:lineRule="auto"/>
        <w:ind w:left="0" w:firstLine="708"/>
        <w:rPr>
          <w:szCs w:val="28"/>
        </w:rPr>
      </w:pPr>
      <w:r>
        <w:rPr>
          <w:color w:val="000000"/>
          <w:szCs w:val="28"/>
        </w:rPr>
        <w:t>4</w:t>
      </w:r>
      <w:r w:rsidRPr="00DD18EF">
        <w:rPr>
          <w:color w:val="000000"/>
          <w:szCs w:val="28"/>
        </w:rPr>
        <w:t xml:space="preserve">. Возложить контроль за выполнением пункта </w:t>
      </w:r>
      <w:r>
        <w:rPr>
          <w:color w:val="000000"/>
          <w:szCs w:val="28"/>
        </w:rPr>
        <w:t>3</w:t>
      </w:r>
      <w:r w:rsidRPr="00DD18EF">
        <w:rPr>
          <w:color w:val="000000"/>
          <w:szCs w:val="28"/>
        </w:rPr>
        <w:t xml:space="preserve"> настоящего решения на секретаря территориальной избирательной комиссии Центральная г. Краснодара Мамину В.Н. </w:t>
      </w:r>
    </w:p>
    <w:p w14:paraId="718AAF22" w14:textId="77777777" w:rsidR="00DD18EF" w:rsidRPr="00DD18EF" w:rsidRDefault="00DD18EF" w:rsidP="00DD18EF">
      <w:pPr>
        <w:ind w:firstLine="709"/>
        <w:jc w:val="both"/>
        <w:rPr>
          <w:szCs w:val="28"/>
        </w:rPr>
      </w:pPr>
    </w:p>
    <w:p w14:paraId="706DAB7A" w14:textId="77777777" w:rsidR="00DD18EF" w:rsidRPr="00DD18EF" w:rsidRDefault="00DD18EF" w:rsidP="00DD18EF">
      <w:pPr>
        <w:ind w:firstLine="709"/>
        <w:jc w:val="both"/>
        <w:rPr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DD18EF" w:rsidRPr="00DD18EF" w14:paraId="636033F5" w14:textId="77777777" w:rsidTr="00464876">
        <w:tc>
          <w:tcPr>
            <w:tcW w:w="4248" w:type="dxa"/>
          </w:tcPr>
          <w:p w14:paraId="3A58588A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>Председатель территориальной</w:t>
            </w:r>
          </w:p>
          <w:p w14:paraId="6A496B4A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>избирательной комиссии Центральная г. Краснодара</w:t>
            </w:r>
          </w:p>
          <w:p w14:paraId="1DA5E8D3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1" w:type="dxa"/>
          </w:tcPr>
          <w:p w14:paraId="00E1B28F" w14:textId="77777777" w:rsidR="00DD18EF" w:rsidRPr="00DD18EF" w:rsidRDefault="00DD18EF" w:rsidP="0046487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6D8BCB7F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70AC625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>Р.С. Иващенко</w:t>
            </w:r>
          </w:p>
        </w:tc>
      </w:tr>
      <w:tr w:rsidR="00DD18EF" w:rsidRPr="00DD18EF" w14:paraId="41FEA3F5" w14:textId="77777777" w:rsidTr="00464876">
        <w:tc>
          <w:tcPr>
            <w:tcW w:w="4248" w:type="dxa"/>
          </w:tcPr>
          <w:p w14:paraId="7CB638E2" w14:textId="77777777" w:rsidR="00DD18EF" w:rsidRPr="00DD18EF" w:rsidRDefault="00DD18EF" w:rsidP="00464876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>Секретарь территориальной</w:t>
            </w:r>
          </w:p>
          <w:p w14:paraId="75B1321B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>избирательной комиссии Центральная г. Краснодара</w:t>
            </w:r>
          </w:p>
        </w:tc>
        <w:tc>
          <w:tcPr>
            <w:tcW w:w="1981" w:type="dxa"/>
          </w:tcPr>
          <w:p w14:paraId="29DC2754" w14:textId="77777777" w:rsidR="00DD18EF" w:rsidRPr="00DD18EF" w:rsidRDefault="00DD18EF" w:rsidP="0046487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7DDD7C2E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4F1F988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>В.Н. Мамина</w:t>
            </w:r>
          </w:p>
        </w:tc>
      </w:tr>
    </w:tbl>
    <w:p w14:paraId="60E4C7C4" w14:textId="77777777" w:rsidR="00DD18EF" w:rsidRDefault="00DD18EF" w:rsidP="00DD18EF">
      <w:pPr>
        <w:spacing w:line="360" w:lineRule="auto"/>
        <w:ind w:firstLine="720"/>
        <w:jc w:val="both"/>
        <w:rPr>
          <w:szCs w:val="28"/>
        </w:rPr>
      </w:pPr>
    </w:p>
    <w:p w14:paraId="51C8EE1F" w14:textId="43D09B45" w:rsidR="00CE7FF9" w:rsidRDefault="00CE7FF9" w:rsidP="00DD18EF">
      <w:pPr>
        <w:pStyle w:val="1"/>
        <w:autoSpaceDE w:val="0"/>
        <w:spacing w:line="360" w:lineRule="auto"/>
        <w:ind w:firstLine="708"/>
        <w:jc w:val="both"/>
      </w:pPr>
    </w:p>
    <w:p w14:paraId="24640896" w14:textId="77777777" w:rsidR="00CE7FF9" w:rsidRDefault="00CE7FF9" w:rsidP="002B773C">
      <w:pPr>
        <w:pStyle w:val="ae"/>
        <w:ind w:firstLine="709"/>
      </w:pPr>
    </w:p>
    <w:p w14:paraId="2CAA167E" w14:textId="77777777" w:rsidR="00CE7FF9" w:rsidRDefault="00CE7FF9" w:rsidP="002B773C">
      <w:pPr>
        <w:pStyle w:val="ae"/>
        <w:ind w:firstLine="709"/>
      </w:pPr>
    </w:p>
    <w:p w14:paraId="69279ADC" w14:textId="77777777" w:rsidR="00CE7FF9" w:rsidRDefault="00CE7FF9" w:rsidP="002B773C">
      <w:pPr>
        <w:pStyle w:val="ae"/>
        <w:ind w:firstLine="709"/>
      </w:pPr>
    </w:p>
    <w:p w14:paraId="2B184359" w14:textId="77777777" w:rsidR="00DD18EF" w:rsidRDefault="00DD18EF" w:rsidP="002B773C">
      <w:pPr>
        <w:pStyle w:val="ae"/>
        <w:ind w:firstLine="709"/>
      </w:pPr>
    </w:p>
    <w:p w14:paraId="1379B1D0" w14:textId="77777777" w:rsidR="00DD18EF" w:rsidRDefault="00DD18EF" w:rsidP="002B773C">
      <w:pPr>
        <w:pStyle w:val="ae"/>
        <w:ind w:firstLine="709"/>
      </w:pPr>
    </w:p>
    <w:p w14:paraId="31E923EC" w14:textId="77777777" w:rsidR="00DD18EF" w:rsidRDefault="00DD18EF" w:rsidP="002B773C">
      <w:pPr>
        <w:pStyle w:val="ae"/>
        <w:ind w:firstLine="709"/>
      </w:pPr>
    </w:p>
    <w:p w14:paraId="2F6CE9C0" w14:textId="77777777" w:rsidR="00CE7FF9" w:rsidRDefault="00CE7FF9" w:rsidP="002B773C">
      <w:pPr>
        <w:pStyle w:val="ae"/>
        <w:ind w:firstLine="709"/>
      </w:pPr>
    </w:p>
    <w:p w14:paraId="00503FF3" w14:textId="77777777" w:rsidR="00FB771E" w:rsidRDefault="00FB771E" w:rsidP="002B773C">
      <w:pPr>
        <w:pStyle w:val="ae"/>
        <w:ind w:firstLine="709"/>
      </w:pPr>
    </w:p>
    <w:p w14:paraId="21B1EE8C" w14:textId="77777777" w:rsidR="00FB771E" w:rsidRDefault="00FB771E" w:rsidP="002B773C">
      <w:pPr>
        <w:pStyle w:val="ae"/>
        <w:ind w:firstLine="709"/>
      </w:pPr>
    </w:p>
    <w:p w14:paraId="42193D37" w14:textId="77777777" w:rsidR="00FB771E" w:rsidRDefault="00FB771E" w:rsidP="002B773C">
      <w:pPr>
        <w:pStyle w:val="ae"/>
        <w:ind w:firstLine="709"/>
      </w:pPr>
    </w:p>
    <w:p w14:paraId="5D4E2C5D" w14:textId="77777777" w:rsidR="00FB771E" w:rsidRDefault="00FB771E" w:rsidP="002B773C">
      <w:pPr>
        <w:pStyle w:val="ae"/>
        <w:ind w:firstLine="709"/>
      </w:pPr>
    </w:p>
    <w:p w14:paraId="1B08CD45" w14:textId="77777777" w:rsidR="00FB771E" w:rsidRDefault="00FB771E" w:rsidP="002B773C">
      <w:pPr>
        <w:pStyle w:val="ae"/>
        <w:ind w:firstLine="709"/>
      </w:pPr>
    </w:p>
    <w:p w14:paraId="3BB78F9B" w14:textId="77777777" w:rsidR="00FB771E" w:rsidRDefault="00FB771E" w:rsidP="002B773C">
      <w:pPr>
        <w:pStyle w:val="ae"/>
        <w:ind w:firstLine="709"/>
      </w:pPr>
    </w:p>
    <w:p w14:paraId="0C0D085A" w14:textId="77777777" w:rsidR="00FB771E" w:rsidRDefault="00FB771E" w:rsidP="002B773C">
      <w:pPr>
        <w:pStyle w:val="ae"/>
        <w:ind w:firstLine="709"/>
      </w:pPr>
    </w:p>
    <w:p w14:paraId="6B060C68" w14:textId="77777777" w:rsidR="00FB771E" w:rsidRDefault="00FB771E" w:rsidP="002B773C">
      <w:pPr>
        <w:pStyle w:val="ae"/>
        <w:ind w:firstLine="709"/>
      </w:pPr>
    </w:p>
    <w:p w14:paraId="6216D5F5" w14:textId="77777777" w:rsidR="00FB771E" w:rsidRDefault="00FB771E" w:rsidP="002B773C">
      <w:pPr>
        <w:pStyle w:val="ae"/>
        <w:ind w:firstLine="709"/>
      </w:pPr>
    </w:p>
    <w:p w14:paraId="211B12AA" w14:textId="77777777" w:rsidR="00CE7FF9" w:rsidRDefault="00CE7FF9" w:rsidP="002B773C">
      <w:pPr>
        <w:pStyle w:val="ae"/>
        <w:ind w:firstLine="709"/>
      </w:pPr>
    </w:p>
    <w:p w14:paraId="26A7C47F" w14:textId="77777777" w:rsidR="00CE7FF9" w:rsidRDefault="00CE7FF9" w:rsidP="002B773C">
      <w:pPr>
        <w:pStyle w:val="ae"/>
        <w:ind w:firstLine="709"/>
      </w:pPr>
    </w:p>
    <w:p w14:paraId="5988B8ED" w14:textId="77777777" w:rsidR="001A06D7" w:rsidRDefault="001A06D7" w:rsidP="002B773C">
      <w:pPr>
        <w:pStyle w:val="ae"/>
        <w:ind w:firstLine="709"/>
      </w:pPr>
    </w:p>
    <w:p w14:paraId="30CEE6AF" w14:textId="77777777" w:rsidR="001A06D7" w:rsidRDefault="001A06D7" w:rsidP="002B773C">
      <w:pPr>
        <w:pStyle w:val="ae"/>
        <w:ind w:firstLine="709"/>
      </w:pPr>
    </w:p>
    <w:p w14:paraId="7013C02E" w14:textId="77777777" w:rsidR="001A06D7" w:rsidRDefault="001A06D7" w:rsidP="002B773C">
      <w:pPr>
        <w:pStyle w:val="ae"/>
        <w:ind w:firstLine="709"/>
      </w:pPr>
    </w:p>
    <w:p w14:paraId="3658DB3A" w14:textId="77777777" w:rsidR="001A06D7" w:rsidRDefault="001A06D7" w:rsidP="002B773C">
      <w:pPr>
        <w:pStyle w:val="ae"/>
        <w:ind w:firstLine="709"/>
      </w:pPr>
    </w:p>
    <w:p w14:paraId="3CD223AA" w14:textId="77777777" w:rsidR="00CE7FF9" w:rsidRDefault="009459D9" w:rsidP="001A06D7">
      <w:pPr>
        <w:ind w:firstLine="439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CE7FF9" w:rsidRPr="002E7B13">
        <w:rPr>
          <w:color w:val="000000"/>
          <w:sz w:val="26"/>
          <w:szCs w:val="26"/>
        </w:rPr>
        <w:t xml:space="preserve">риложение </w:t>
      </w:r>
    </w:p>
    <w:p w14:paraId="539A3E29" w14:textId="77777777" w:rsidR="001A06D7" w:rsidRDefault="001A06D7" w:rsidP="001A06D7">
      <w:pPr>
        <w:ind w:firstLine="4395"/>
        <w:jc w:val="center"/>
        <w:rPr>
          <w:color w:val="000000"/>
          <w:sz w:val="26"/>
          <w:szCs w:val="26"/>
        </w:rPr>
      </w:pPr>
    </w:p>
    <w:p w14:paraId="656A656B" w14:textId="1A08831A" w:rsidR="001A06D7" w:rsidRPr="002E7B13" w:rsidRDefault="001A06D7" w:rsidP="001A06D7">
      <w:pPr>
        <w:ind w:firstLine="4395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УТВЕРЖДЕН</w:t>
      </w:r>
    </w:p>
    <w:p w14:paraId="24BFB3AF" w14:textId="77777777" w:rsidR="001A06D7" w:rsidRDefault="00CE7FF9" w:rsidP="001A06D7">
      <w:pPr>
        <w:ind w:firstLine="4395"/>
        <w:jc w:val="center"/>
        <w:rPr>
          <w:color w:val="000000"/>
          <w:sz w:val="26"/>
          <w:szCs w:val="26"/>
        </w:rPr>
      </w:pPr>
      <w:r w:rsidRPr="002E7B13">
        <w:rPr>
          <w:color w:val="000000"/>
          <w:sz w:val="26"/>
          <w:szCs w:val="26"/>
        </w:rPr>
        <w:t>решени</w:t>
      </w:r>
      <w:r w:rsidR="001A06D7">
        <w:rPr>
          <w:color w:val="000000"/>
          <w:sz w:val="26"/>
          <w:szCs w:val="26"/>
        </w:rPr>
        <w:t>ем</w:t>
      </w:r>
      <w:r w:rsidRPr="002E7B13">
        <w:rPr>
          <w:color w:val="000000"/>
          <w:sz w:val="26"/>
          <w:szCs w:val="26"/>
        </w:rPr>
        <w:t xml:space="preserve"> территориальной избирательной</w:t>
      </w:r>
    </w:p>
    <w:p w14:paraId="52998871" w14:textId="02F55D4A" w:rsidR="00CE7FF9" w:rsidRPr="002E7B13" w:rsidRDefault="00CE7FF9" w:rsidP="001A06D7">
      <w:pPr>
        <w:ind w:firstLine="4395"/>
        <w:jc w:val="center"/>
        <w:rPr>
          <w:sz w:val="26"/>
          <w:szCs w:val="26"/>
        </w:rPr>
      </w:pPr>
      <w:r w:rsidRPr="002E7B13">
        <w:rPr>
          <w:color w:val="000000"/>
          <w:sz w:val="26"/>
          <w:szCs w:val="26"/>
        </w:rPr>
        <w:t>комиссии Центральная г. Краснодара</w:t>
      </w:r>
    </w:p>
    <w:p w14:paraId="671448B7" w14:textId="01854840" w:rsidR="00CE7FF9" w:rsidRDefault="00CE7FF9" w:rsidP="001A06D7">
      <w:pPr>
        <w:pStyle w:val="ae"/>
        <w:ind w:firstLine="4395"/>
        <w:jc w:val="center"/>
      </w:pPr>
      <w:r w:rsidRPr="002E7B13">
        <w:rPr>
          <w:color w:val="000000"/>
          <w:sz w:val="26"/>
          <w:szCs w:val="26"/>
        </w:rPr>
        <w:t xml:space="preserve">от </w:t>
      </w:r>
      <w:r w:rsidR="00364D11">
        <w:rPr>
          <w:color w:val="000000"/>
          <w:sz w:val="26"/>
          <w:szCs w:val="26"/>
        </w:rPr>
        <w:t>23</w:t>
      </w:r>
      <w:r w:rsidRPr="002E7B13">
        <w:rPr>
          <w:color w:val="000000"/>
          <w:sz w:val="26"/>
          <w:szCs w:val="26"/>
        </w:rPr>
        <w:t xml:space="preserve"> июня 202</w:t>
      </w:r>
      <w:r w:rsidR="00364D11">
        <w:rPr>
          <w:color w:val="000000"/>
          <w:sz w:val="26"/>
          <w:szCs w:val="26"/>
        </w:rPr>
        <w:t>6</w:t>
      </w:r>
      <w:r w:rsidRPr="002E7B13">
        <w:rPr>
          <w:color w:val="000000"/>
          <w:sz w:val="26"/>
          <w:szCs w:val="26"/>
        </w:rPr>
        <w:t xml:space="preserve"> г. № </w:t>
      </w:r>
      <w:r w:rsidR="00364D11">
        <w:rPr>
          <w:color w:val="000000"/>
          <w:sz w:val="26"/>
          <w:szCs w:val="26"/>
        </w:rPr>
        <w:t>7/</w:t>
      </w:r>
      <w:r w:rsidR="001C12AA">
        <w:rPr>
          <w:color w:val="000000"/>
          <w:sz w:val="26"/>
          <w:szCs w:val="26"/>
        </w:rPr>
        <w:t>50</w:t>
      </w:r>
    </w:p>
    <w:p w14:paraId="10368361" w14:textId="77777777" w:rsidR="00CE7FF9" w:rsidRDefault="00CE7FF9" w:rsidP="002B773C">
      <w:pPr>
        <w:pStyle w:val="ae"/>
        <w:ind w:firstLine="709"/>
      </w:pPr>
    </w:p>
    <w:p w14:paraId="165ACD20" w14:textId="77777777" w:rsidR="00CE7FF9" w:rsidRDefault="00CE7FF9" w:rsidP="002B773C">
      <w:pPr>
        <w:pStyle w:val="ae"/>
        <w:ind w:firstLine="709"/>
      </w:pPr>
    </w:p>
    <w:p w14:paraId="347BF089" w14:textId="77777777" w:rsidR="002B773C" w:rsidRPr="00CE7FF9" w:rsidRDefault="002B773C" w:rsidP="002B773C">
      <w:pPr>
        <w:jc w:val="center"/>
        <w:rPr>
          <w:szCs w:val="28"/>
        </w:rPr>
      </w:pPr>
      <w:r w:rsidRPr="00CE7FF9">
        <w:rPr>
          <w:b/>
          <w:bCs/>
          <w:szCs w:val="28"/>
        </w:rPr>
        <w:t>ОБЪЕМ СВЕДЕНИЙ</w:t>
      </w:r>
    </w:p>
    <w:p w14:paraId="1EBFBFA2" w14:textId="60E72EE1" w:rsidR="002B773C" w:rsidRPr="001A06D7" w:rsidRDefault="00CE7FF9" w:rsidP="001A06D7">
      <w:pPr>
        <w:pStyle w:val="a7"/>
        <w:numPr>
          <w:ilvl w:val="0"/>
          <w:numId w:val="1"/>
        </w:numPr>
        <w:suppressAutoHyphens/>
        <w:ind w:right="0"/>
        <w:jc w:val="center"/>
        <w:rPr>
          <w:rFonts w:eastAsia="Calibri"/>
          <w:b/>
          <w:szCs w:val="28"/>
        </w:rPr>
      </w:pPr>
      <w:r w:rsidRPr="001A06D7">
        <w:rPr>
          <w:rFonts w:eastAsia="Calibri"/>
          <w:b/>
          <w:szCs w:val="28"/>
        </w:rPr>
        <w:t>о кандидатах в депутаты</w:t>
      </w:r>
      <w:r w:rsidR="001A06D7" w:rsidRPr="001A06D7">
        <w:rPr>
          <w:b/>
          <w:color w:val="000000"/>
          <w:szCs w:val="28"/>
        </w:rPr>
        <w:t xml:space="preserve"> городской Думы Краснодара</w:t>
      </w:r>
      <w:r w:rsidR="001A06D7">
        <w:rPr>
          <w:b/>
          <w:color w:val="000000"/>
          <w:szCs w:val="28"/>
        </w:rPr>
        <w:t>,</w:t>
      </w:r>
      <w:r w:rsidR="001A06D7" w:rsidRPr="001A06D7">
        <w:rPr>
          <w:rFonts w:eastAsia="Calibri"/>
          <w:b/>
          <w:szCs w:val="28"/>
        </w:rPr>
        <w:t xml:space="preserve"> представленных при их выдвижении</w:t>
      </w:r>
      <w:r w:rsidR="001A06D7" w:rsidRPr="001A06D7">
        <w:rPr>
          <w:rFonts w:eastAsia="Calibri"/>
          <w:b/>
          <w:bCs/>
          <w:szCs w:val="28"/>
        </w:rPr>
        <w:t>,</w:t>
      </w:r>
      <w:r w:rsidR="001A06D7" w:rsidRPr="001A06D7">
        <w:rPr>
          <w:rFonts w:eastAsia="Calibri"/>
          <w:b/>
          <w:szCs w:val="28"/>
        </w:rPr>
        <w:t xml:space="preserve"> доводимых до сведения избирателей</w:t>
      </w:r>
      <w:r w:rsidR="001A06D7" w:rsidRPr="001A06D7">
        <w:rPr>
          <w:b/>
          <w:color w:val="000000"/>
          <w:szCs w:val="28"/>
        </w:rPr>
        <w:t xml:space="preserve"> </w:t>
      </w:r>
    </w:p>
    <w:p w14:paraId="2500854E" w14:textId="77777777" w:rsidR="001A06D7" w:rsidRPr="00CE7FF9" w:rsidRDefault="001A06D7" w:rsidP="001A06D7">
      <w:pPr>
        <w:pStyle w:val="a7"/>
        <w:numPr>
          <w:ilvl w:val="0"/>
          <w:numId w:val="1"/>
        </w:numPr>
        <w:suppressAutoHyphens/>
        <w:ind w:right="0"/>
        <w:jc w:val="center"/>
        <w:rPr>
          <w:rFonts w:eastAsia="Calibri"/>
          <w:b/>
          <w:szCs w:val="28"/>
        </w:rPr>
      </w:pPr>
    </w:p>
    <w:p w14:paraId="3D2759A8" w14:textId="37C1B0F9" w:rsidR="002B773C" w:rsidRPr="00CE7FF9" w:rsidRDefault="002B773C" w:rsidP="001C12AA">
      <w:pPr>
        <w:pStyle w:val="20"/>
        <w:spacing w:after="0" w:line="276" w:lineRule="auto"/>
        <w:ind w:left="0" w:firstLine="709"/>
        <w:rPr>
          <w:szCs w:val="28"/>
        </w:rPr>
      </w:pPr>
      <w:r w:rsidRPr="00CE7FF9">
        <w:rPr>
          <w:szCs w:val="28"/>
        </w:rPr>
        <w:t>В соответствии с пунктом 7 статьи 33 Федерального закона от 12 июня 2002 г. № 67-ФЗ «Об основных гарантиях избирательных прав и права на участие в референдуме граждан Российской Федерации», частью 5 статьи 19 Закона Краснодарского края от 26 декабря 2005 г.</w:t>
      </w:r>
      <w:r w:rsidRPr="00CE7FF9">
        <w:rPr>
          <w:szCs w:val="28"/>
        </w:rPr>
        <w:br/>
        <w:t>№ 966-КЗ «О муниципальных выборах в Краснодарском крае» при подготовке и проведении муниципальных выборов территориальная избирательная комиссия доводит до сведения избирателей информацию о кандидатах, выдвинутых на муниципальных выборах, представленную при их выдвижении</w:t>
      </w:r>
      <w:r w:rsidR="001A06D7">
        <w:rPr>
          <w:szCs w:val="28"/>
        </w:rPr>
        <w:t xml:space="preserve"> </w:t>
      </w:r>
      <w:r w:rsidR="001A06D7" w:rsidRPr="001A06D7">
        <w:rPr>
          <w:szCs w:val="28"/>
        </w:rPr>
        <w:t xml:space="preserve">(в том числе о кандидатах, баллотирующихся в составе муниципального списка кандидатов), </w:t>
      </w:r>
      <w:r w:rsidRPr="00CE7FF9">
        <w:rPr>
          <w:szCs w:val="28"/>
        </w:rPr>
        <w:t>в объеме следующих сведений:</w:t>
      </w:r>
    </w:p>
    <w:p w14:paraId="29A75787" w14:textId="77777777" w:rsidR="002B773C" w:rsidRPr="00853CE9" w:rsidRDefault="002B773C" w:rsidP="001C12AA">
      <w:pPr>
        <w:pStyle w:val="ae"/>
        <w:spacing w:line="276" w:lineRule="auto"/>
        <w:ind w:firstLine="709"/>
      </w:pPr>
      <w:r w:rsidRPr="00853CE9">
        <w:t xml:space="preserve">- фамилия, имя, отчество; </w:t>
      </w:r>
    </w:p>
    <w:p w14:paraId="13D59330" w14:textId="77777777" w:rsidR="002B773C" w:rsidRPr="00853CE9" w:rsidRDefault="002B773C" w:rsidP="001C12AA">
      <w:pPr>
        <w:pStyle w:val="ae"/>
        <w:spacing w:line="276" w:lineRule="auto"/>
        <w:ind w:firstLine="709"/>
      </w:pPr>
      <w:r w:rsidRPr="00853CE9">
        <w:t>- дата и место рождения;</w:t>
      </w:r>
    </w:p>
    <w:p w14:paraId="037C544F" w14:textId="77777777" w:rsidR="002B773C" w:rsidRPr="00853CE9" w:rsidRDefault="002B773C" w:rsidP="001C12AA">
      <w:pPr>
        <w:pStyle w:val="ae"/>
        <w:spacing w:line="276" w:lineRule="auto"/>
        <w:ind w:firstLine="709"/>
      </w:pPr>
      <w:r w:rsidRPr="00853CE9">
        <w:t>- сведения о месте жительства (наименование субъекта Российской Федерации, района, города, иного населенного пункта);</w:t>
      </w:r>
    </w:p>
    <w:p w14:paraId="53BB1332" w14:textId="5B30F818" w:rsidR="002B773C" w:rsidRPr="00853CE9" w:rsidRDefault="002B773C" w:rsidP="001C12AA">
      <w:pPr>
        <w:pStyle w:val="ae"/>
        <w:spacing w:line="276" w:lineRule="auto"/>
        <w:ind w:firstLine="709"/>
      </w:pPr>
      <w:r w:rsidRPr="00853CE9">
        <w:t>- сведения о профессиональном образовании;</w:t>
      </w:r>
    </w:p>
    <w:p w14:paraId="4ADC3D5B" w14:textId="77777777" w:rsidR="002B773C" w:rsidRPr="00853CE9" w:rsidRDefault="002B773C" w:rsidP="001C12AA">
      <w:pPr>
        <w:pStyle w:val="ae"/>
        <w:spacing w:line="276" w:lineRule="auto"/>
        <w:ind w:firstLine="709"/>
      </w:pPr>
      <w:r w:rsidRPr="00853CE9">
        <w:t>- основное место работы или службы, занимаемая должность (в случае отсутствия основного места работы или службы – род занятий);</w:t>
      </w:r>
    </w:p>
    <w:p w14:paraId="7E2A9DE0" w14:textId="1924A54A" w:rsidR="002B773C" w:rsidRPr="00853CE9" w:rsidRDefault="002B773C" w:rsidP="001C12AA">
      <w:pPr>
        <w:pStyle w:val="ae"/>
        <w:spacing w:line="276" w:lineRule="auto"/>
        <w:ind w:firstLine="709"/>
      </w:pPr>
      <w:r w:rsidRPr="00853CE9">
        <w:t xml:space="preserve">- </w:t>
      </w:r>
      <w:r w:rsidR="00364D11">
        <w:t>сведения об исполнении обязанностей депутата на непостоянной основе и о наименовании соответствующего представительного органа, депутатом которого является кандидат</w:t>
      </w:r>
      <w:r w:rsidRPr="00853CE9">
        <w:t>;</w:t>
      </w:r>
    </w:p>
    <w:p w14:paraId="424D8344" w14:textId="77777777" w:rsidR="002B773C" w:rsidRPr="00853CE9" w:rsidRDefault="002B773C" w:rsidP="001C12AA">
      <w:pPr>
        <w:pStyle w:val="ae"/>
        <w:spacing w:line="276" w:lineRule="auto"/>
        <w:ind w:firstLine="709"/>
      </w:pPr>
      <w:r w:rsidRPr="00853CE9">
        <w:t>- в отношении кандидатов, выдвинутых по одномандатным избирательным округам, дополнительно указывается наименование и номер одномандатного избирательного округа;</w:t>
      </w:r>
    </w:p>
    <w:p w14:paraId="32B1AEE1" w14:textId="77777777" w:rsidR="002B773C" w:rsidRPr="00853CE9" w:rsidRDefault="002B773C" w:rsidP="001C12AA">
      <w:pPr>
        <w:pStyle w:val="ae"/>
        <w:spacing w:line="276" w:lineRule="auto"/>
        <w:ind w:firstLine="709"/>
      </w:pPr>
      <w:r w:rsidRPr="00853CE9">
        <w:t xml:space="preserve">- сведения о принадлежности кандидата к выдвинувшей его политической партии, иному общественному объединению и его статус в данной политической партии, общественном объединении (если эти сведения указаны в заявлении кандидата о согласии баллотироваться); </w:t>
      </w:r>
    </w:p>
    <w:p w14:paraId="658ECC25" w14:textId="4B852827" w:rsidR="002B773C" w:rsidRPr="00853CE9" w:rsidRDefault="002B773C" w:rsidP="001C12AA">
      <w:pPr>
        <w:pStyle w:val="ae"/>
        <w:spacing w:line="276" w:lineRule="auto"/>
        <w:ind w:firstLine="709"/>
      </w:pPr>
      <w:r w:rsidRPr="00853CE9">
        <w:t>- сведения о судимости (при наличии)</w:t>
      </w:r>
      <w:r w:rsidR="00364D11">
        <w:t>;</w:t>
      </w:r>
    </w:p>
    <w:p w14:paraId="0E7ABF69" w14:textId="4543971B" w:rsidR="002B773C" w:rsidRPr="00853CE9" w:rsidRDefault="002B773C" w:rsidP="001C12AA">
      <w:pPr>
        <w:pStyle w:val="ae"/>
        <w:spacing w:line="276" w:lineRule="auto"/>
        <w:ind w:firstLine="709"/>
      </w:pPr>
      <w:r w:rsidRPr="00853CE9">
        <w:t xml:space="preserve">- </w:t>
      </w:r>
      <w:r w:rsidR="00364D11">
        <w:t xml:space="preserve">статус иноагента </w:t>
      </w:r>
      <w:r w:rsidR="00364D11" w:rsidRPr="00853CE9">
        <w:t>(при наличии)</w:t>
      </w:r>
      <w:r w:rsidR="00996E86">
        <w:t>,</w:t>
      </w:r>
      <w:r w:rsidR="00996E86" w:rsidRPr="00996E86">
        <w:t xml:space="preserve"> </w:t>
      </w:r>
      <w:r w:rsidR="00996E86">
        <w:t>либо является кандидатом, аффилированным с иностранным агентом</w:t>
      </w:r>
      <w:r w:rsidR="00364D11">
        <w:t>;</w:t>
      </w:r>
    </w:p>
    <w:p w14:paraId="23EAF32B" w14:textId="057285D0" w:rsidR="00364D11" w:rsidRPr="00853CE9" w:rsidRDefault="002B773C" w:rsidP="001C12AA">
      <w:pPr>
        <w:pStyle w:val="ae"/>
        <w:spacing w:line="276" w:lineRule="auto"/>
        <w:ind w:firstLine="709"/>
      </w:pPr>
      <w:r w:rsidRPr="00853CE9">
        <w:rPr>
          <w:bCs/>
        </w:rPr>
        <w:t>-</w:t>
      </w:r>
      <w:r w:rsidR="00364D11">
        <w:t>статус кандидата</w:t>
      </w:r>
      <w:r w:rsidR="00364D11" w:rsidRPr="00853CE9">
        <w:t xml:space="preserve">- если кандидат выдвинут избирательным объединением, - слово «выдвинут» с указанием </w:t>
      </w:r>
      <w:r w:rsidR="00364D11">
        <w:t xml:space="preserve">сокращенного (при наличии) </w:t>
      </w:r>
      <w:r w:rsidR="00364D11" w:rsidRPr="00853CE9">
        <w:t>наименования политической партии в соответствии с частью 2.1 статьи</w:t>
      </w:r>
      <w:r w:rsidR="00364D11">
        <w:t> </w:t>
      </w:r>
      <w:r w:rsidR="00364D11" w:rsidRPr="00853CE9">
        <w:t>16 Закона Краснодарского края от 26 декабря 2005 г. № 966-КЗ «О выборах муниципальных выборах в Краснодарском крае»;</w:t>
      </w:r>
      <w:r w:rsidR="00364D11">
        <w:t xml:space="preserve"> </w:t>
      </w:r>
      <w:r w:rsidR="00364D11" w:rsidRPr="00853CE9">
        <w:t> если кандидат сам выдвинул свою кандидатуру, - слово «самовыдвижение»</w:t>
      </w:r>
      <w:r w:rsidR="00364D11">
        <w:t>.</w:t>
      </w:r>
    </w:p>
    <w:p w14:paraId="2D051C09" w14:textId="6EA591B9" w:rsidR="002723C9" w:rsidRPr="002723C9" w:rsidRDefault="006220D6" w:rsidP="001C12AA">
      <w:pPr>
        <w:pStyle w:val="ae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С</w:t>
      </w:r>
      <w:r w:rsidR="002723C9" w:rsidRPr="005910C1">
        <w:rPr>
          <w:color w:val="000000"/>
          <w:szCs w:val="28"/>
        </w:rPr>
        <w:t>ведения о размере доходов кандидатов, об имуществе, принадлежащем кандидатам</w:t>
      </w:r>
      <w:r w:rsidR="00C14268">
        <w:rPr>
          <w:color w:val="000000"/>
          <w:szCs w:val="28"/>
        </w:rPr>
        <w:t xml:space="preserve"> </w:t>
      </w:r>
      <w:r w:rsidR="002723C9" w:rsidRPr="005910C1">
        <w:rPr>
          <w:color w:val="000000"/>
          <w:szCs w:val="28"/>
        </w:rPr>
        <w:t>на</w:t>
      </w:r>
      <w:r w:rsidR="00C14268">
        <w:rPr>
          <w:color w:val="000000"/>
          <w:szCs w:val="28"/>
        </w:rPr>
        <w:t xml:space="preserve"> </w:t>
      </w:r>
      <w:r w:rsidR="002723C9" w:rsidRPr="005910C1">
        <w:rPr>
          <w:color w:val="000000"/>
          <w:szCs w:val="28"/>
        </w:rPr>
        <w:t>праве</w:t>
      </w:r>
      <w:r w:rsidR="00C14268">
        <w:rPr>
          <w:color w:val="000000"/>
          <w:szCs w:val="28"/>
        </w:rPr>
        <w:t xml:space="preserve"> </w:t>
      </w:r>
      <w:r w:rsidR="002723C9" w:rsidRPr="005910C1">
        <w:rPr>
          <w:color w:val="000000"/>
          <w:szCs w:val="28"/>
        </w:rPr>
        <w:t>собственности,</w:t>
      </w:r>
      <w:r w:rsidR="00C14268">
        <w:rPr>
          <w:color w:val="000000"/>
          <w:szCs w:val="28"/>
        </w:rPr>
        <w:t xml:space="preserve"> </w:t>
      </w:r>
      <w:r w:rsidR="002723C9" w:rsidRPr="005910C1">
        <w:rPr>
          <w:color w:val="000000"/>
          <w:szCs w:val="28"/>
        </w:rPr>
        <w:t>доводятся</w:t>
      </w:r>
      <w:r w:rsidR="00C14268">
        <w:rPr>
          <w:color w:val="000000"/>
          <w:szCs w:val="28"/>
        </w:rPr>
        <w:t xml:space="preserve"> </w:t>
      </w:r>
      <w:r w:rsidR="002723C9" w:rsidRPr="005910C1">
        <w:rPr>
          <w:color w:val="000000"/>
          <w:szCs w:val="28"/>
        </w:rPr>
        <w:t>до сведения избирателей после регистрации кандидатов посредством их обнародования в официальном информационном плакате.</w:t>
      </w:r>
    </w:p>
    <w:sectPr w:rsidR="002723C9" w:rsidRPr="002723C9" w:rsidSect="001A06D7">
      <w:headerReference w:type="default" r:id="rId7"/>
      <w:pgSz w:w="11906" w:h="16838"/>
      <w:pgMar w:top="1134" w:right="850" w:bottom="567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128C" w14:textId="77777777" w:rsidR="00A20009" w:rsidRDefault="00A20009">
      <w:r>
        <w:separator/>
      </w:r>
    </w:p>
  </w:endnote>
  <w:endnote w:type="continuationSeparator" w:id="0">
    <w:p w14:paraId="56A6C8A1" w14:textId="77777777" w:rsidR="00A20009" w:rsidRDefault="00A2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8E7D" w14:textId="77777777" w:rsidR="00A20009" w:rsidRDefault="00A20009">
      <w:r>
        <w:separator/>
      </w:r>
    </w:p>
  </w:footnote>
  <w:footnote w:type="continuationSeparator" w:id="0">
    <w:p w14:paraId="27E7AED0" w14:textId="77777777" w:rsidR="00A20009" w:rsidRDefault="00A2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9217" w14:textId="77777777" w:rsidR="0023627B" w:rsidRPr="0023627B" w:rsidRDefault="0023627B">
    <w:pPr>
      <w:pStyle w:val="ab"/>
      <w:jc w:val="center"/>
      <w:rPr>
        <w:sz w:val="24"/>
        <w:szCs w:val="24"/>
      </w:rPr>
    </w:pPr>
    <w:r w:rsidRPr="0023627B">
      <w:rPr>
        <w:sz w:val="24"/>
        <w:szCs w:val="24"/>
      </w:rPr>
      <w:fldChar w:fldCharType="begin"/>
    </w:r>
    <w:r w:rsidRPr="0023627B">
      <w:rPr>
        <w:sz w:val="24"/>
        <w:szCs w:val="24"/>
      </w:rPr>
      <w:instrText>PAGE   \* MERGEFORMAT</w:instrText>
    </w:r>
    <w:r w:rsidRPr="0023627B">
      <w:rPr>
        <w:sz w:val="24"/>
        <w:szCs w:val="24"/>
      </w:rPr>
      <w:fldChar w:fldCharType="separate"/>
    </w:r>
    <w:r w:rsidR="001D65CE">
      <w:rPr>
        <w:noProof/>
        <w:sz w:val="24"/>
        <w:szCs w:val="24"/>
      </w:rPr>
      <w:t>3</w:t>
    </w:r>
    <w:r w:rsidRPr="0023627B">
      <w:rPr>
        <w:sz w:val="24"/>
        <w:szCs w:val="24"/>
      </w:rPr>
      <w:fldChar w:fldCharType="end"/>
    </w:r>
  </w:p>
  <w:p w14:paraId="75A76F11" w14:textId="77777777" w:rsidR="0023627B" w:rsidRDefault="0023627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8836178">
    <w:abstractNumId w:val="0"/>
  </w:num>
  <w:num w:numId="2" w16cid:durableId="29919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5A"/>
    <w:rsid w:val="000F5BE4"/>
    <w:rsid w:val="000F70B5"/>
    <w:rsid w:val="0010255B"/>
    <w:rsid w:val="00165812"/>
    <w:rsid w:val="001736A0"/>
    <w:rsid w:val="001A03FB"/>
    <w:rsid w:val="001A06D7"/>
    <w:rsid w:val="001C12AA"/>
    <w:rsid w:val="001D65CE"/>
    <w:rsid w:val="00205E0E"/>
    <w:rsid w:val="0023627B"/>
    <w:rsid w:val="00243960"/>
    <w:rsid w:val="002723C9"/>
    <w:rsid w:val="002849E1"/>
    <w:rsid w:val="0029455A"/>
    <w:rsid w:val="002B773C"/>
    <w:rsid w:val="0034605A"/>
    <w:rsid w:val="00364D11"/>
    <w:rsid w:val="00465256"/>
    <w:rsid w:val="005048E3"/>
    <w:rsid w:val="005910C1"/>
    <w:rsid w:val="005A468A"/>
    <w:rsid w:val="006220D6"/>
    <w:rsid w:val="0064382D"/>
    <w:rsid w:val="00647D5A"/>
    <w:rsid w:val="0065279F"/>
    <w:rsid w:val="006C12A3"/>
    <w:rsid w:val="00710B07"/>
    <w:rsid w:val="007370C4"/>
    <w:rsid w:val="007C132C"/>
    <w:rsid w:val="007E74D0"/>
    <w:rsid w:val="00860312"/>
    <w:rsid w:val="008957FE"/>
    <w:rsid w:val="008F0A44"/>
    <w:rsid w:val="00924E57"/>
    <w:rsid w:val="00926215"/>
    <w:rsid w:val="009459D9"/>
    <w:rsid w:val="0098328E"/>
    <w:rsid w:val="00996E86"/>
    <w:rsid w:val="009A25DD"/>
    <w:rsid w:val="009E7882"/>
    <w:rsid w:val="00A20009"/>
    <w:rsid w:val="00B204DB"/>
    <w:rsid w:val="00BC49FA"/>
    <w:rsid w:val="00C14268"/>
    <w:rsid w:val="00C44751"/>
    <w:rsid w:val="00C53175"/>
    <w:rsid w:val="00CB4A38"/>
    <w:rsid w:val="00CE7FF9"/>
    <w:rsid w:val="00DD18EF"/>
    <w:rsid w:val="00E048A5"/>
    <w:rsid w:val="00E5050B"/>
    <w:rsid w:val="00FB771E"/>
    <w:rsid w:val="00FF32B4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03EDCF"/>
  <w15:chartTrackingRefBased/>
  <w15:docId w15:val="{9092D1C9-0768-47EA-8DD5-EE510EEE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720"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unhideWhenUsed/>
    <w:qFormat/>
    <w:rsid w:val="009E788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Основной текст с отступом Знак"/>
    <w:rPr>
      <w:sz w:val="28"/>
    </w:rPr>
  </w:style>
  <w:style w:type="character" w:customStyle="1" w:styleId="2">
    <w:name w:val="Основной текст с отступом 2 Знак"/>
    <w:link w:val="20"/>
    <w:uiPriority w:val="99"/>
    <w:rPr>
      <w:sz w:val="28"/>
    </w:rPr>
  </w:style>
  <w:style w:type="character" w:customStyle="1" w:styleId="a6">
    <w:name w:val="Верхний колонтитул Знак"/>
    <w:uiPriority w:val="99"/>
    <w:rPr>
      <w:sz w:val="28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ind w:right="4251"/>
      <w:jc w:val="both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footer"/>
    <w:aliases w:val="Знак"/>
    <w:basedOn w:val="a"/>
    <w:link w:val="ad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720"/>
      <w:jc w:val="both"/>
    </w:pPr>
  </w:style>
  <w:style w:type="paragraph" w:customStyle="1" w:styleId="21">
    <w:name w:val="Основной текст с отступом 21"/>
    <w:basedOn w:val="a"/>
    <w:pPr>
      <w:spacing w:line="360" w:lineRule="auto"/>
      <w:ind w:firstLine="709"/>
      <w:jc w:val="both"/>
    </w:p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Unresolved Mention"/>
    <w:uiPriority w:val="99"/>
    <w:semiHidden/>
    <w:unhideWhenUsed/>
    <w:rsid w:val="00B204DB"/>
    <w:rPr>
      <w:color w:val="605E5C"/>
      <w:shd w:val="clear" w:color="auto" w:fill="E1DFDD"/>
    </w:rPr>
  </w:style>
  <w:style w:type="paragraph" w:styleId="20">
    <w:name w:val="Body Text Indent 2"/>
    <w:basedOn w:val="a"/>
    <w:link w:val="2"/>
    <w:uiPriority w:val="99"/>
    <w:unhideWhenUsed/>
    <w:rsid w:val="002B773C"/>
    <w:pPr>
      <w:spacing w:after="120" w:line="480" w:lineRule="auto"/>
      <w:ind w:left="283"/>
      <w:jc w:val="both"/>
    </w:pPr>
    <w:rPr>
      <w:lang w:eastAsia="ru-RU"/>
    </w:rPr>
  </w:style>
  <w:style w:type="character" w:customStyle="1" w:styleId="210">
    <w:name w:val="Основной текст с отступом 2 Знак1"/>
    <w:uiPriority w:val="99"/>
    <w:semiHidden/>
    <w:rsid w:val="002B773C"/>
    <w:rPr>
      <w:sz w:val="28"/>
      <w:lang w:eastAsia="zh-CN"/>
    </w:rPr>
  </w:style>
  <w:style w:type="character" w:customStyle="1" w:styleId="60">
    <w:name w:val="Заголовок 6 Знак"/>
    <w:link w:val="6"/>
    <w:uiPriority w:val="9"/>
    <w:semiHidden/>
    <w:rsid w:val="009E7882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customStyle="1" w:styleId="211">
    <w:name w:val="Основной текст 21"/>
    <w:basedOn w:val="a"/>
    <w:qFormat/>
    <w:rsid w:val="009E7882"/>
    <w:pPr>
      <w:ind w:left="2160"/>
    </w:pPr>
  </w:style>
  <w:style w:type="character" w:customStyle="1" w:styleId="ListLabel369">
    <w:name w:val="ListLabel 369"/>
    <w:rsid w:val="00CE7FF9"/>
  </w:style>
  <w:style w:type="character" w:customStyle="1" w:styleId="af2">
    <w:name w:val="Текст сноски Знак"/>
    <w:basedOn w:val="10"/>
    <w:rsid w:val="00CB4A38"/>
  </w:style>
  <w:style w:type="character" w:customStyle="1" w:styleId="ad">
    <w:name w:val="Нижний колонтитул Знак"/>
    <w:aliases w:val="Знак Знак"/>
    <w:link w:val="ac"/>
    <w:rsid w:val="00CB4A38"/>
    <w:rPr>
      <w:sz w:val="28"/>
      <w:lang w:eastAsia="zh-CN"/>
    </w:rPr>
  </w:style>
  <w:style w:type="character" w:customStyle="1" w:styleId="af3">
    <w:name w:val="Гипертекстовая ссылка"/>
    <w:basedOn w:val="a0"/>
    <w:uiPriority w:val="99"/>
    <w:rsid w:val="00BC49FA"/>
    <w:rPr>
      <w:b w:val="0"/>
      <w:bCs w:val="0"/>
      <w:color w:val="106BBE"/>
    </w:rPr>
  </w:style>
  <w:style w:type="table" w:styleId="af4">
    <w:name w:val="Table Grid"/>
    <w:basedOn w:val="a1"/>
    <w:rsid w:val="00DD18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Прижатый влево"/>
    <w:basedOn w:val="a"/>
    <w:next w:val="a"/>
    <w:uiPriority w:val="99"/>
    <w:rsid w:val="0065279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Постановление избирательной комиссии Краснодарского края от 31.03.2022 N 11/90-7"Об объеме сведений о кандидатах, представленных при их выдвижении, подлежащих доведению до сведения избирателей на выборах депутатов Законодательного Собрания Краснодарского </vt:lpstr>
      <vt:lpstr>        РЕШЕНИЕ</vt:lpstr>
      <vt:lpstr>        </vt:lpstr>
      <vt:lpstr>2. Установить, что Сведения о кандидатах доводятся до сведения избирателей терри</vt:lpstr>
      <vt:lpstr/>
    </vt:vector>
  </TitlesOfParts>
  <Company/>
  <LinksUpToDate>false</LinksUpToDate>
  <CharactersWithSpaces>4711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consultantplus://offline/ref=5538DDD3A202B23CB9EEDCCAF651474BBF60D0478AA87F62BF7E70BD4A71CDAF09370F279D8E89oC69M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избирательной комиссии Краснодарского края от 31.03.2022 N 11/90-7"Об объеме сведений о кандидатах, представленных при их выдвижении, подлежащих доведению до сведения избирателей на выборах депутатов Законодательного Собрания Краснодарского края седьмого созыва"</dc:title>
  <dc:subject/>
  <dc:creator>Admin</dc:creator>
  <cp:keywords/>
  <cp:lastModifiedBy>Мамина В.Н.</cp:lastModifiedBy>
  <cp:revision>12</cp:revision>
  <cp:lastPrinted>2026-06-23T10:18:00Z</cp:lastPrinted>
  <dcterms:created xsi:type="dcterms:W3CDTF">2025-06-15T13:58:00Z</dcterms:created>
  <dcterms:modified xsi:type="dcterms:W3CDTF">2026-06-23T10:18:00Z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4021.00.65</vt:lpwstr>
  </property>
</Properties>
</file>