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503" w14:textId="77777777" w:rsidR="00547BB4" w:rsidRDefault="0000000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85DA9F4" w14:textId="77777777" w:rsidR="00547BB4" w:rsidRDefault="00000000">
      <w:pPr>
        <w:pStyle w:val="1"/>
      </w:pPr>
      <w:r>
        <w:t>Центральная г. Краснодара</w:t>
      </w:r>
    </w:p>
    <w:p w14:paraId="7C4DC4D6" w14:textId="77777777" w:rsidR="00547BB4" w:rsidRDefault="00547BB4">
      <w:pPr>
        <w:jc w:val="center"/>
      </w:pPr>
    </w:p>
    <w:p w14:paraId="4E8545B8" w14:textId="77777777" w:rsidR="00547BB4" w:rsidRDefault="00000000">
      <w:pPr>
        <w:jc w:val="center"/>
      </w:pPr>
      <w:r>
        <w:t>Ставропольская ул., д. 77, г. Краснодар, Краснодарский край, 350001</w:t>
      </w:r>
    </w:p>
    <w:p w14:paraId="69D086F9" w14:textId="77777777" w:rsidR="00547BB4" w:rsidRDefault="0000000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FD6E435" w14:textId="77777777" w:rsidR="00547BB4" w:rsidRDefault="00547BB4">
      <w:pPr>
        <w:jc w:val="center"/>
        <w:rPr>
          <w:b/>
          <w:sz w:val="28"/>
          <w:szCs w:val="28"/>
        </w:rPr>
      </w:pPr>
    </w:p>
    <w:p w14:paraId="71FDB8B7" w14:textId="77777777" w:rsidR="00547B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DA4413D" w14:textId="20ED8126" w:rsidR="00547BB4" w:rsidRDefault="000656B0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5F51E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5F51E3">
        <w:rPr>
          <w:sz w:val="28"/>
          <w:szCs w:val="28"/>
        </w:rPr>
        <w:t xml:space="preserve">.2025 г.                                                                                              № </w:t>
      </w:r>
      <w:r>
        <w:rPr>
          <w:sz w:val="28"/>
          <w:szCs w:val="28"/>
        </w:rPr>
        <w:t>198/99</w:t>
      </w:r>
      <w:r w:rsidR="006826EC">
        <w:rPr>
          <w:sz w:val="28"/>
          <w:szCs w:val="28"/>
        </w:rPr>
        <w:t>4</w:t>
      </w:r>
    </w:p>
    <w:p w14:paraId="11678546" w14:textId="77777777" w:rsidR="00547BB4" w:rsidRPr="00B069FC" w:rsidRDefault="00547BB4">
      <w:pPr>
        <w:rPr>
          <w:sz w:val="18"/>
          <w:szCs w:val="18"/>
        </w:rPr>
      </w:pPr>
    </w:p>
    <w:p w14:paraId="3AC6C606" w14:textId="77777777" w:rsidR="00B069FC" w:rsidRDefault="00B069FC" w:rsidP="001B273A">
      <w:pPr>
        <w:ind w:firstLine="709"/>
        <w:jc w:val="center"/>
        <w:rPr>
          <w:b/>
          <w:sz w:val="28"/>
          <w:szCs w:val="28"/>
        </w:rPr>
      </w:pPr>
      <w:r w:rsidRPr="00B069FC">
        <w:rPr>
          <w:b/>
          <w:sz w:val="28"/>
          <w:szCs w:val="28"/>
        </w:rPr>
        <w:t xml:space="preserve">О возложении обязанностей </w:t>
      </w:r>
      <w:r w:rsidRPr="00B069FC">
        <w:rPr>
          <w:b/>
          <w:sz w:val="28"/>
          <w:szCs w:val="28"/>
        </w:rPr>
        <w:t>Секретаря</w:t>
      </w:r>
      <w:r w:rsidRPr="00B069FC">
        <w:rPr>
          <w:b/>
          <w:sz w:val="28"/>
          <w:szCs w:val="28"/>
        </w:rPr>
        <w:t xml:space="preserve"> территориальной избирательной комиссии Центральная г. Краснодара </w:t>
      </w:r>
    </w:p>
    <w:p w14:paraId="57A43B95" w14:textId="6C84B954" w:rsidR="00B069FC" w:rsidRPr="00B069FC" w:rsidRDefault="00B069FC" w:rsidP="001B273A">
      <w:pPr>
        <w:ind w:firstLine="709"/>
        <w:jc w:val="center"/>
        <w:rPr>
          <w:b/>
          <w:sz w:val="28"/>
          <w:szCs w:val="28"/>
        </w:rPr>
      </w:pPr>
      <w:r w:rsidRPr="00B069FC">
        <w:rPr>
          <w:b/>
          <w:sz w:val="28"/>
          <w:szCs w:val="28"/>
        </w:rPr>
        <w:t xml:space="preserve">на </w:t>
      </w:r>
      <w:r w:rsidRPr="00B069FC">
        <w:rPr>
          <w:b/>
          <w:sz w:val="28"/>
          <w:szCs w:val="28"/>
        </w:rPr>
        <w:t>члена</w:t>
      </w:r>
      <w:r w:rsidRPr="00B069FC">
        <w:rPr>
          <w:b/>
          <w:sz w:val="28"/>
          <w:szCs w:val="28"/>
        </w:rPr>
        <w:t xml:space="preserve"> комиссии </w:t>
      </w:r>
      <w:r w:rsidRPr="00B069FC">
        <w:rPr>
          <w:b/>
          <w:sz w:val="28"/>
          <w:szCs w:val="28"/>
        </w:rPr>
        <w:t>Семенову</w:t>
      </w:r>
      <w:r w:rsidRPr="00B069FC">
        <w:rPr>
          <w:b/>
          <w:sz w:val="28"/>
          <w:szCs w:val="28"/>
        </w:rPr>
        <w:t xml:space="preserve"> С.В.</w:t>
      </w:r>
    </w:p>
    <w:p w14:paraId="528EA62F" w14:textId="77777777" w:rsidR="00B069FC" w:rsidRPr="00B069FC" w:rsidRDefault="00B069FC" w:rsidP="00B069FC">
      <w:pPr>
        <w:spacing w:line="360" w:lineRule="auto"/>
        <w:ind w:firstLine="709"/>
        <w:jc w:val="both"/>
        <w:rPr>
          <w:bCs/>
          <w:sz w:val="22"/>
          <w:szCs w:val="22"/>
        </w:rPr>
      </w:pPr>
    </w:p>
    <w:p w14:paraId="458A37DC" w14:textId="2AE37008" w:rsidR="00B069FC" w:rsidRPr="00B069FC" w:rsidRDefault="00B069FC" w:rsidP="00B069F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69FC">
        <w:rPr>
          <w:bCs/>
          <w:sz w:val="28"/>
          <w:szCs w:val="28"/>
        </w:rPr>
        <w:t>В связи с</w:t>
      </w:r>
      <w:r>
        <w:rPr>
          <w:bCs/>
          <w:sz w:val="28"/>
          <w:szCs w:val="28"/>
        </w:rPr>
        <w:t xml:space="preserve"> отпуском</w:t>
      </w:r>
      <w:r w:rsidRPr="00B069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секретаря</w:t>
      </w:r>
      <w:r w:rsidRPr="00B069FC">
        <w:rPr>
          <w:bCs/>
          <w:sz w:val="28"/>
          <w:szCs w:val="28"/>
        </w:rPr>
        <w:t xml:space="preserve"> территориальной избирательной комиссии Центральная г. Краснодара</w:t>
      </w:r>
      <w:r>
        <w:rPr>
          <w:bCs/>
          <w:sz w:val="28"/>
          <w:szCs w:val="28"/>
        </w:rPr>
        <w:t xml:space="preserve"> Маминой В.Н</w:t>
      </w:r>
      <w:r w:rsidRPr="00B069FC">
        <w:rPr>
          <w:bCs/>
          <w:sz w:val="28"/>
          <w:szCs w:val="28"/>
        </w:rPr>
        <w:t xml:space="preserve">., в соответствии с пунктом 13 Регламента территориальной избирательной комиссии Центральная г. Краснодара, территориальная избирательная комиссия Центральная г. Краснодара РЕШИЛА: </w:t>
      </w:r>
    </w:p>
    <w:p w14:paraId="628DC424" w14:textId="76285D05" w:rsidR="00B069FC" w:rsidRPr="00B069FC" w:rsidRDefault="00B069FC" w:rsidP="00B069F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69FC">
        <w:rPr>
          <w:bCs/>
          <w:sz w:val="28"/>
          <w:szCs w:val="28"/>
        </w:rPr>
        <w:tab/>
        <w:t xml:space="preserve">1.Возложить полномочия </w:t>
      </w:r>
      <w:r>
        <w:rPr>
          <w:bCs/>
          <w:sz w:val="28"/>
          <w:szCs w:val="28"/>
        </w:rPr>
        <w:t>секретаря</w:t>
      </w:r>
      <w:r w:rsidRPr="00B069FC">
        <w:rPr>
          <w:bCs/>
          <w:sz w:val="28"/>
          <w:szCs w:val="28"/>
        </w:rPr>
        <w:t xml:space="preserve"> территориальной избирательной комиссии Центральная г. Краснодара </w:t>
      </w:r>
      <w:r>
        <w:rPr>
          <w:bCs/>
          <w:sz w:val="28"/>
          <w:szCs w:val="28"/>
        </w:rPr>
        <w:t>Маминой Веры Николаевны</w:t>
      </w:r>
      <w:r w:rsidRPr="00B069FC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члена</w:t>
      </w:r>
      <w:r w:rsidRPr="00B069FC">
        <w:rPr>
          <w:bCs/>
          <w:sz w:val="28"/>
          <w:szCs w:val="28"/>
        </w:rPr>
        <w:t xml:space="preserve"> территориальной избирательной комиссии Центральная г. Краснодара </w:t>
      </w:r>
      <w:r>
        <w:rPr>
          <w:bCs/>
          <w:sz w:val="28"/>
          <w:szCs w:val="28"/>
        </w:rPr>
        <w:t>Семенову Светлану Владимировну</w:t>
      </w:r>
      <w:r w:rsidRPr="00B069FC">
        <w:rPr>
          <w:bCs/>
          <w:sz w:val="28"/>
          <w:szCs w:val="28"/>
        </w:rPr>
        <w:t>, со дня принятия настоящего решения.</w:t>
      </w:r>
    </w:p>
    <w:p w14:paraId="73AA9562" w14:textId="77777777" w:rsidR="00B069FC" w:rsidRPr="00B069FC" w:rsidRDefault="00B069FC" w:rsidP="00B069F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69FC">
        <w:rPr>
          <w:bCs/>
          <w:sz w:val="28"/>
          <w:szCs w:val="28"/>
        </w:rPr>
        <w:t xml:space="preserve">2.Разместить настоящее решение на сайте территориальной избирательной комиссии Центральная г. Краснодара в сети Интернет. </w:t>
      </w:r>
    </w:p>
    <w:p w14:paraId="7231B78D" w14:textId="23D5D0E0" w:rsidR="00B069FC" w:rsidRPr="00B069FC" w:rsidRDefault="00B069FC" w:rsidP="00B069F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069FC">
        <w:rPr>
          <w:bCs/>
          <w:sz w:val="28"/>
          <w:szCs w:val="28"/>
        </w:rPr>
        <w:t xml:space="preserve">3. Возложить контроль за выполнением пункта 2 настоящего решения на </w:t>
      </w:r>
      <w:r>
        <w:rPr>
          <w:bCs/>
          <w:sz w:val="28"/>
          <w:szCs w:val="28"/>
        </w:rPr>
        <w:t>председателя</w:t>
      </w:r>
      <w:r w:rsidRPr="00B069FC">
        <w:rPr>
          <w:bCs/>
          <w:sz w:val="28"/>
          <w:szCs w:val="28"/>
        </w:rPr>
        <w:t xml:space="preserve"> территориальной избирательной комиссии Центральная г. Краснодара </w:t>
      </w:r>
      <w:r>
        <w:rPr>
          <w:bCs/>
          <w:sz w:val="28"/>
          <w:szCs w:val="28"/>
        </w:rPr>
        <w:t>Иващенко Р.С</w:t>
      </w:r>
      <w:r w:rsidRPr="00B069FC">
        <w:rPr>
          <w:bCs/>
          <w:sz w:val="28"/>
          <w:szCs w:val="28"/>
        </w:rPr>
        <w:t>.</w:t>
      </w:r>
    </w:p>
    <w:p w14:paraId="73062274" w14:textId="77777777" w:rsidR="005F51E3" w:rsidRDefault="005F51E3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7"/>
        <w:gridCol w:w="2980"/>
      </w:tblGrid>
      <w:tr w:rsidR="00547BB4" w14:paraId="68C205A5" w14:textId="77777777">
        <w:tc>
          <w:tcPr>
            <w:tcW w:w="5067" w:type="dxa"/>
          </w:tcPr>
          <w:p w14:paraId="16A0DFA3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34B03B85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7E825D8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5000C914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2ED689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24E9308B" w14:textId="77777777" w:rsidR="00547BB4" w:rsidRDefault="00547BB4">
            <w:pPr>
              <w:rPr>
                <w:sz w:val="28"/>
                <w:szCs w:val="28"/>
              </w:rPr>
            </w:pPr>
          </w:p>
          <w:p w14:paraId="20F8181E" w14:textId="6A7099D7" w:rsidR="00547BB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51E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Р.С. Иващенко</w:t>
            </w:r>
          </w:p>
        </w:tc>
      </w:tr>
      <w:tr w:rsidR="00547BB4" w14:paraId="759D2C1D" w14:textId="77777777">
        <w:tc>
          <w:tcPr>
            <w:tcW w:w="5067" w:type="dxa"/>
          </w:tcPr>
          <w:p w14:paraId="765F8778" w14:textId="16C1A152" w:rsidR="00547BB4" w:rsidRDefault="00B069FC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территориальной </w:t>
            </w:r>
          </w:p>
          <w:p w14:paraId="49DD0273" w14:textId="77777777" w:rsidR="00547BB4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1D3214D2" w14:textId="77777777" w:rsidR="00B069FC" w:rsidRDefault="00000000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7B1CEBD0" w14:textId="2C2A1EC9" w:rsidR="00B069FC" w:rsidRDefault="00B069FC" w:rsidP="00B069FC">
            <w:pPr>
              <w:ind w:lef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осуществляющий полномочия </w:t>
            </w:r>
          </w:p>
          <w:p w14:paraId="3EB3D95C" w14:textId="2785C2E2" w:rsidR="00547BB4" w:rsidRDefault="00B069FC" w:rsidP="00B069FC">
            <w:pPr>
              <w:ind w:lef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секретаря комиссии</w:t>
            </w:r>
          </w:p>
          <w:p w14:paraId="14A66143" w14:textId="77777777" w:rsidR="00547BB4" w:rsidRDefault="00547BB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DFBB7" w14:textId="77777777" w:rsidR="00547BB4" w:rsidRDefault="00547BB4">
            <w:pPr>
              <w:rPr>
                <w:sz w:val="28"/>
                <w:szCs w:val="28"/>
              </w:rPr>
            </w:pPr>
          </w:p>
        </w:tc>
        <w:tc>
          <w:tcPr>
            <w:tcW w:w="2980" w:type="dxa"/>
          </w:tcPr>
          <w:p w14:paraId="3DDE740C" w14:textId="77777777" w:rsidR="00547BB4" w:rsidRDefault="00547BB4">
            <w:pPr>
              <w:rPr>
                <w:sz w:val="28"/>
                <w:szCs w:val="28"/>
              </w:rPr>
            </w:pPr>
          </w:p>
          <w:p w14:paraId="2007ADF9" w14:textId="77777777" w:rsidR="00B069FC" w:rsidRDefault="00B069FC">
            <w:pPr>
              <w:rPr>
                <w:sz w:val="28"/>
                <w:szCs w:val="28"/>
              </w:rPr>
            </w:pPr>
          </w:p>
          <w:p w14:paraId="1A16BEA9" w14:textId="79EE2B0F" w:rsidR="00547BB4" w:rsidRDefault="005F51E3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069F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="00B069F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  <w:r w:rsidR="00B069FC">
              <w:rPr>
                <w:sz w:val="28"/>
                <w:szCs w:val="28"/>
              </w:rPr>
              <w:t>Семенова</w:t>
            </w:r>
          </w:p>
        </w:tc>
      </w:tr>
    </w:tbl>
    <w:p w14:paraId="569333D2" w14:textId="77777777" w:rsidR="001A7DE0" w:rsidRDefault="001A7DE0" w:rsidP="00B069FC">
      <w:pPr>
        <w:ind w:left="9000" w:hanging="720"/>
        <w:jc w:val="center"/>
      </w:pPr>
    </w:p>
    <w:sectPr w:rsidR="001A7DE0" w:rsidSect="00025293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BEBA" w14:textId="77777777" w:rsidR="00E261B1" w:rsidRDefault="00E261B1">
      <w:r>
        <w:separator/>
      </w:r>
    </w:p>
  </w:endnote>
  <w:endnote w:type="continuationSeparator" w:id="0">
    <w:p w14:paraId="237CAA8A" w14:textId="77777777" w:rsidR="00E261B1" w:rsidRDefault="00E2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5FC9" w14:textId="77777777" w:rsidR="00E261B1" w:rsidRDefault="00E261B1">
      <w:r>
        <w:separator/>
      </w:r>
    </w:p>
  </w:footnote>
  <w:footnote w:type="continuationSeparator" w:id="0">
    <w:p w14:paraId="0C143C6C" w14:textId="77777777" w:rsidR="00E261B1" w:rsidRDefault="00E2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0043"/>
    <w:multiLevelType w:val="multilevel"/>
    <w:tmpl w:val="689A4F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9B6E55"/>
    <w:multiLevelType w:val="multilevel"/>
    <w:tmpl w:val="FCDE7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426D11"/>
    <w:multiLevelType w:val="multilevel"/>
    <w:tmpl w:val="D6B459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411044688">
    <w:abstractNumId w:val="2"/>
  </w:num>
  <w:num w:numId="2" w16cid:durableId="1725563237">
    <w:abstractNumId w:val="1"/>
  </w:num>
  <w:num w:numId="3" w16cid:durableId="176013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B4"/>
    <w:rsid w:val="000114D1"/>
    <w:rsid w:val="00013C44"/>
    <w:rsid w:val="00025293"/>
    <w:rsid w:val="000656B0"/>
    <w:rsid w:val="00120F8B"/>
    <w:rsid w:val="0014660E"/>
    <w:rsid w:val="001A7DE0"/>
    <w:rsid w:val="001B273A"/>
    <w:rsid w:val="002279AA"/>
    <w:rsid w:val="00383416"/>
    <w:rsid w:val="00547BB4"/>
    <w:rsid w:val="005E0572"/>
    <w:rsid w:val="005F51E3"/>
    <w:rsid w:val="006826EC"/>
    <w:rsid w:val="006D2EEB"/>
    <w:rsid w:val="00740A06"/>
    <w:rsid w:val="007D0A9A"/>
    <w:rsid w:val="00B069FC"/>
    <w:rsid w:val="00B20950"/>
    <w:rsid w:val="00BA5A88"/>
    <w:rsid w:val="00C6784B"/>
    <w:rsid w:val="00D02769"/>
    <w:rsid w:val="00E261B1"/>
    <w:rsid w:val="00E71EDF"/>
    <w:rsid w:val="00E82558"/>
    <w:rsid w:val="00EA4D96"/>
    <w:rsid w:val="00EE13A2"/>
    <w:rsid w:val="00F37565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F99B"/>
  <w15:docId w15:val="{F1C8D9F6-9520-444D-B95F-FEC2BB39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</w:rPr>
  </w:style>
  <w:style w:type="table" w:styleId="aff2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95EE-F622-4701-8EF4-782C78D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Территориальная избирательная комиссия Западная</vt:lpstr>
      <vt:lpstr>Центральная г. Краснодара</vt:lpstr>
    </vt:vector>
  </TitlesOfParts>
  <Company>Администрация ЗВО г.Краснодар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5</cp:revision>
  <cp:lastPrinted>2025-11-18T10:45:00Z</cp:lastPrinted>
  <dcterms:created xsi:type="dcterms:W3CDTF">2025-11-18T10:36:00Z</dcterms:created>
  <dcterms:modified xsi:type="dcterms:W3CDTF">2025-11-18T10:53:00Z</dcterms:modified>
  <dc:language>ru-RU</dc:language>
</cp:coreProperties>
</file>