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3"/>
      </w:tblGrid>
      <w:tr w:rsidR="00755E53" w:rsidTr="00842FC3">
        <w:trPr>
          <w:trHeight w:val="948"/>
        </w:trPr>
        <w:tc>
          <w:tcPr>
            <w:tcW w:w="9373" w:type="dxa"/>
          </w:tcPr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Территориальная избирательная комиссия </w:t>
            </w:r>
          </w:p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Прикубанская г. Краснодара</w:t>
            </w:r>
          </w:p>
          <w:p w:rsidR="00755E53" w:rsidRPr="00502D49" w:rsidRDefault="00755E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42FC3" w:rsidRDefault="00842FC3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</w:rPr>
      </w:pPr>
    </w:p>
    <w:p w:rsidR="00755E53" w:rsidRDefault="00104FC1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755E53" w:rsidRDefault="00755E53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55E53" w:rsidRDefault="00336F40" w:rsidP="00A67E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2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 августа</w:t>
      </w:r>
      <w:r w:rsidR="00E10931">
        <w:rPr>
          <w:rFonts w:ascii="Times New Roman" w:hAnsi="Times New Roman"/>
          <w:sz w:val="28"/>
        </w:rPr>
        <w:t xml:space="preserve"> 202</w:t>
      </w:r>
      <w:r w:rsidR="00E777DA">
        <w:rPr>
          <w:rFonts w:ascii="Times New Roman" w:hAnsi="Times New Roman"/>
          <w:sz w:val="28"/>
        </w:rPr>
        <w:t>5</w:t>
      </w:r>
      <w:r w:rsidR="00104FC1">
        <w:rPr>
          <w:rFonts w:ascii="Times New Roman" w:hAnsi="Times New Roman"/>
          <w:sz w:val="28"/>
        </w:rPr>
        <w:t xml:space="preserve"> г.          </w:t>
      </w:r>
      <w:r w:rsidR="005C486B">
        <w:rPr>
          <w:rFonts w:ascii="Times New Roman" w:hAnsi="Times New Roman"/>
          <w:sz w:val="28"/>
        </w:rPr>
        <w:t xml:space="preserve">   </w:t>
      </w:r>
      <w:r w:rsidR="005310AA">
        <w:rPr>
          <w:rFonts w:ascii="Times New Roman" w:hAnsi="Times New Roman"/>
          <w:sz w:val="28"/>
        </w:rPr>
        <w:t xml:space="preserve">   </w:t>
      </w:r>
      <w:r w:rsidR="005C486B">
        <w:rPr>
          <w:rFonts w:ascii="Times New Roman" w:hAnsi="Times New Roman"/>
          <w:sz w:val="28"/>
        </w:rPr>
        <w:t xml:space="preserve">        </w:t>
      </w:r>
      <w:r w:rsidR="006D657D">
        <w:rPr>
          <w:rFonts w:ascii="Times New Roman" w:hAnsi="Times New Roman"/>
          <w:sz w:val="28"/>
        </w:rPr>
        <w:t xml:space="preserve"> </w:t>
      </w:r>
      <w:r w:rsidR="00104FC1">
        <w:rPr>
          <w:rFonts w:ascii="Times New Roman" w:hAnsi="Times New Roman"/>
          <w:sz w:val="28"/>
        </w:rPr>
        <w:t xml:space="preserve">   г. Краснодар                         </w:t>
      </w:r>
      <w:r w:rsidR="00EA40CF">
        <w:rPr>
          <w:rFonts w:ascii="Times New Roman" w:hAnsi="Times New Roman"/>
          <w:sz w:val="28"/>
        </w:rPr>
        <w:t xml:space="preserve">    </w:t>
      </w:r>
      <w:r w:rsidR="00104FC1">
        <w:rPr>
          <w:rFonts w:ascii="Times New Roman" w:hAnsi="Times New Roman"/>
          <w:sz w:val="28"/>
        </w:rPr>
        <w:t xml:space="preserve">    № </w:t>
      </w:r>
      <w:r>
        <w:rPr>
          <w:rFonts w:ascii="Times New Roman" w:hAnsi="Times New Roman"/>
          <w:sz w:val="28"/>
        </w:rPr>
        <w:t>125/1208</w:t>
      </w:r>
    </w:p>
    <w:p w:rsidR="00A67E47" w:rsidRDefault="00A67E47" w:rsidP="00A67E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20"/>
        </w:tabs>
        <w:spacing w:after="0" w:line="240" w:lineRule="auto"/>
        <w:rPr>
          <w:rFonts w:ascii="Times New Roman" w:hAnsi="Times New Roman"/>
          <w:sz w:val="28"/>
        </w:rPr>
      </w:pPr>
    </w:p>
    <w:p w:rsidR="00396DB4" w:rsidRDefault="00396DB4" w:rsidP="00396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исключении из резерва составов </w:t>
      </w:r>
    </w:p>
    <w:p w:rsidR="00396DB4" w:rsidRDefault="00396DB4" w:rsidP="00396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участковых избирательных комиссий </w:t>
      </w:r>
      <w:r w:rsidR="00704304">
        <w:rPr>
          <w:rFonts w:ascii="Times New Roman" w:hAnsi="Times New Roman"/>
          <w:b/>
          <w:sz w:val="28"/>
          <w:szCs w:val="28"/>
        </w:rPr>
        <w:t>на основании личных заявлений</w:t>
      </w:r>
    </w:p>
    <w:p w:rsidR="00755E53" w:rsidRDefault="00755E5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55E53" w:rsidRPr="00396DB4" w:rsidRDefault="00104FC1" w:rsidP="00704304">
      <w:pPr>
        <w:spacing w:after="0" w:line="31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6DB4">
        <w:rPr>
          <w:rFonts w:ascii="Times New Roman" w:hAnsi="Times New Roman"/>
          <w:sz w:val="28"/>
          <w:szCs w:val="28"/>
        </w:rPr>
        <w:t xml:space="preserve">На основании пункта 9 статьи 26, пункта 5.1 статьи 27 Федерального закона </w:t>
      </w:r>
      <w:r w:rsidR="005310AA" w:rsidRPr="005310AA">
        <w:rPr>
          <w:rFonts w:ascii="Times New Roman" w:hAnsi="Times New Roman"/>
          <w:sz w:val="28"/>
          <w:szCs w:val="28"/>
        </w:rPr>
        <w:t>от 12.06.2002 № 67</w:t>
      </w:r>
      <w:r w:rsidR="005310AA" w:rsidRPr="005310AA">
        <w:rPr>
          <w:rFonts w:ascii="Times New Roman" w:hAnsi="Times New Roman"/>
          <w:sz w:val="28"/>
          <w:szCs w:val="28"/>
        </w:rPr>
        <w:noBreakHyphen/>
        <w:t>ФЗ</w:t>
      </w:r>
      <w:r w:rsidR="005310AA" w:rsidRPr="00914135">
        <w:rPr>
          <w:sz w:val="28"/>
          <w:szCs w:val="28"/>
        </w:rPr>
        <w:t xml:space="preserve"> </w:t>
      </w:r>
      <w:r w:rsidR="000E0F5F">
        <w:rPr>
          <w:rFonts w:ascii="Times New Roman" w:hAnsi="Times New Roman"/>
          <w:sz w:val="28"/>
          <w:szCs w:val="28"/>
        </w:rPr>
        <w:t>«</w:t>
      </w:r>
      <w:r w:rsidRPr="00396DB4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0E0F5F">
        <w:rPr>
          <w:rFonts w:ascii="Times New Roman" w:hAnsi="Times New Roman"/>
          <w:sz w:val="28"/>
          <w:szCs w:val="28"/>
        </w:rPr>
        <w:t>»</w:t>
      </w:r>
      <w:r w:rsidRPr="00396DB4">
        <w:rPr>
          <w:rFonts w:ascii="Times New Roman" w:hAnsi="Times New Roman"/>
          <w:sz w:val="28"/>
          <w:szCs w:val="28"/>
        </w:rPr>
        <w:t xml:space="preserve">, пункта 25 раздела 2.2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</w:t>
      </w:r>
      <w:r w:rsidR="005310AA">
        <w:rPr>
          <w:rFonts w:ascii="Times New Roman" w:hAnsi="Times New Roman"/>
          <w:sz w:val="28"/>
          <w:szCs w:val="28"/>
        </w:rPr>
        <w:t>05.12.2012</w:t>
      </w:r>
      <w:r w:rsidRPr="00396DB4">
        <w:rPr>
          <w:rFonts w:ascii="Times New Roman" w:hAnsi="Times New Roman"/>
          <w:sz w:val="28"/>
          <w:szCs w:val="28"/>
        </w:rPr>
        <w:t xml:space="preserve"> № 152/1137-6</w:t>
      </w:r>
      <w:r w:rsidR="003C6D23">
        <w:rPr>
          <w:rFonts w:ascii="Times New Roman" w:hAnsi="Times New Roman"/>
          <w:sz w:val="28"/>
          <w:szCs w:val="28"/>
        </w:rPr>
        <w:t>,</w:t>
      </w:r>
      <w:r w:rsidR="00093578">
        <w:rPr>
          <w:rFonts w:ascii="Times New Roman" w:hAnsi="Times New Roman"/>
          <w:sz w:val="28"/>
          <w:szCs w:val="28"/>
        </w:rPr>
        <w:t xml:space="preserve"> </w:t>
      </w:r>
      <w:r w:rsidR="00DD0C02">
        <w:rPr>
          <w:rFonts w:ascii="Times New Roman" w:hAnsi="Times New Roman"/>
          <w:sz w:val="28"/>
          <w:szCs w:val="28"/>
        </w:rPr>
        <w:t>личн</w:t>
      </w:r>
      <w:r w:rsidR="00704304">
        <w:rPr>
          <w:rFonts w:ascii="Times New Roman" w:hAnsi="Times New Roman"/>
          <w:sz w:val="28"/>
          <w:szCs w:val="28"/>
        </w:rPr>
        <w:t xml:space="preserve">ых </w:t>
      </w:r>
      <w:r w:rsidR="00DD0C02">
        <w:rPr>
          <w:rFonts w:ascii="Times New Roman" w:hAnsi="Times New Roman"/>
          <w:sz w:val="28"/>
          <w:szCs w:val="28"/>
        </w:rPr>
        <w:t>заявлени</w:t>
      </w:r>
      <w:r w:rsidR="00704304">
        <w:rPr>
          <w:rFonts w:ascii="Times New Roman" w:hAnsi="Times New Roman"/>
          <w:sz w:val="28"/>
          <w:szCs w:val="28"/>
        </w:rPr>
        <w:t>й</w:t>
      </w:r>
      <w:r w:rsidR="00DD0C02">
        <w:rPr>
          <w:rFonts w:ascii="Times New Roman" w:hAnsi="Times New Roman"/>
          <w:sz w:val="28"/>
          <w:szCs w:val="28"/>
        </w:rPr>
        <w:t xml:space="preserve"> лиц, зачисленн</w:t>
      </w:r>
      <w:r w:rsidR="00704304">
        <w:rPr>
          <w:rFonts w:ascii="Times New Roman" w:hAnsi="Times New Roman"/>
          <w:sz w:val="28"/>
          <w:szCs w:val="28"/>
        </w:rPr>
        <w:t>ых</w:t>
      </w:r>
      <w:r w:rsidR="00DD0C02">
        <w:rPr>
          <w:rFonts w:ascii="Times New Roman" w:hAnsi="Times New Roman"/>
          <w:sz w:val="28"/>
          <w:szCs w:val="28"/>
        </w:rPr>
        <w:t xml:space="preserve"> в резерв состав</w:t>
      </w:r>
      <w:r w:rsidR="005A7634">
        <w:rPr>
          <w:rFonts w:ascii="Times New Roman" w:hAnsi="Times New Roman"/>
          <w:sz w:val="28"/>
          <w:szCs w:val="28"/>
        </w:rPr>
        <w:t>а</w:t>
      </w:r>
      <w:r w:rsidR="00DD0C02">
        <w:rPr>
          <w:rFonts w:ascii="Times New Roman" w:hAnsi="Times New Roman"/>
          <w:sz w:val="28"/>
          <w:szCs w:val="28"/>
        </w:rPr>
        <w:t xml:space="preserve"> участков</w:t>
      </w:r>
      <w:r w:rsidR="005A7634">
        <w:rPr>
          <w:rFonts w:ascii="Times New Roman" w:hAnsi="Times New Roman"/>
          <w:sz w:val="28"/>
          <w:szCs w:val="28"/>
        </w:rPr>
        <w:t>ой</w:t>
      </w:r>
      <w:r w:rsidR="00DD0C02">
        <w:rPr>
          <w:rFonts w:ascii="Times New Roman" w:hAnsi="Times New Roman"/>
          <w:sz w:val="28"/>
          <w:szCs w:val="28"/>
        </w:rPr>
        <w:t xml:space="preserve"> комисси</w:t>
      </w:r>
      <w:r w:rsidR="005A7634">
        <w:rPr>
          <w:rFonts w:ascii="Times New Roman" w:hAnsi="Times New Roman"/>
          <w:sz w:val="28"/>
          <w:szCs w:val="28"/>
        </w:rPr>
        <w:t>и</w:t>
      </w:r>
      <w:r w:rsidR="00704304">
        <w:rPr>
          <w:rFonts w:ascii="Times New Roman" w:hAnsi="Times New Roman"/>
          <w:sz w:val="28"/>
          <w:szCs w:val="28"/>
        </w:rPr>
        <w:t xml:space="preserve"> избирательного участка № 22-05</w:t>
      </w:r>
      <w:r w:rsidR="00DD0C02">
        <w:rPr>
          <w:rFonts w:ascii="Times New Roman" w:hAnsi="Times New Roman"/>
          <w:sz w:val="28"/>
          <w:szCs w:val="28"/>
        </w:rPr>
        <w:t>,</w:t>
      </w:r>
      <w:r w:rsidR="00DD0C02" w:rsidRPr="00396DB4">
        <w:rPr>
          <w:rFonts w:ascii="Times New Roman" w:hAnsi="Times New Roman"/>
          <w:sz w:val="28"/>
          <w:szCs w:val="28"/>
        </w:rPr>
        <w:t xml:space="preserve"> </w:t>
      </w:r>
      <w:r w:rsidRPr="00396DB4">
        <w:rPr>
          <w:rFonts w:ascii="Times New Roman" w:hAnsi="Times New Roman"/>
          <w:sz w:val="28"/>
          <w:szCs w:val="28"/>
        </w:rPr>
        <w:t>территориальная избирательная комиссия Прикубанская г. Краснодара РЕШИЛА:</w:t>
      </w:r>
    </w:p>
    <w:p w:rsidR="00DD0C02" w:rsidRPr="00704304" w:rsidRDefault="00DD0C02" w:rsidP="00704304">
      <w:pPr>
        <w:numPr>
          <w:ilvl w:val="0"/>
          <w:numId w:val="8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4304">
        <w:rPr>
          <w:rFonts w:ascii="Times New Roman" w:hAnsi="Times New Roman"/>
          <w:sz w:val="28"/>
          <w:szCs w:val="28"/>
        </w:rPr>
        <w:t>Исключить из резерва состава участковой избирательной комиссии избирательного участка</w:t>
      </w:r>
      <w:r w:rsidR="00704304" w:rsidRPr="00704304">
        <w:rPr>
          <w:rFonts w:ascii="Times New Roman" w:hAnsi="Times New Roman"/>
          <w:sz w:val="28"/>
          <w:szCs w:val="28"/>
        </w:rPr>
        <w:t xml:space="preserve"> </w:t>
      </w:r>
      <w:r w:rsidRPr="00704304">
        <w:rPr>
          <w:rFonts w:ascii="Times New Roman" w:hAnsi="Times New Roman"/>
          <w:sz w:val="28"/>
          <w:szCs w:val="28"/>
        </w:rPr>
        <w:t xml:space="preserve">на основании </w:t>
      </w:r>
      <w:r w:rsidR="00704304">
        <w:rPr>
          <w:rFonts w:ascii="Times New Roman" w:hAnsi="Times New Roman"/>
          <w:sz w:val="28"/>
          <w:szCs w:val="28"/>
        </w:rPr>
        <w:t>личных заявлений лиц, зачисленных в резерв состава участковой комиссии избирательного участка № 22-05</w:t>
      </w:r>
      <w:r w:rsidRPr="00704304">
        <w:rPr>
          <w:rFonts w:ascii="Times New Roman" w:hAnsi="Times New Roman"/>
          <w:sz w:val="28"/>
          <w:szCs w:val="28"/>
        </w:rPr>
        <w:t>, согласно прилагаемому списку (Приложение</w:t>
      </w:r>
      <w:r w:rsidR="00704304">
        <w:rPr>
          <w:rFonts w:ascii="Times New Roman" w:hAnsi="Times New Roman"/>
          <w:sz w:val="28"/>
          <w:szCs w:val="28"/>
        </w:rPr>
        <w:t>).</w:t>
      </w:r>
    </w:p>
    <w:p w:rsidR="00755E53" w:rsidRPr="00502D49" w:rsidRDefault="00104FC1" w:rsidP="00704304">
      <w:pPr>
        <w:pStyle w:val="14-151"/>
        <w:spacing w:line="312" w:lineRule="auto"/>
        <w:rPr>
          <w:szCs w:val="28"/>
        </w:rPr>
      </w:pPr>
      <w:r w:rsidRPr="00502D49">
        <w:rPr>
          <w:szCs w:val="28"/>
        </w:rPr>
        <w:t xml:space="preserve">2. Разместить </w:t>
      </w:r>
      <w:r w:rsidRPr="00502D49">
        <w:rPr>
          <w:color w:val="212529"/>
          <w:szCs w:val="28"/>
          <w:highlight w:val="white"/>
        </w:rPr>
        <w:t xml:space="preserve">настоящее решение в информационно-телекоммуникационной сети </w:t>
      </w:r>
      <w:r w:rsidR="000E0F5F">
        <w:rPr>
          <w:color w:val="212529"/>
          <w:szCs w:val="28"/>
          <w:highlight w:val="white"/>
        </w:rPr>
        <w:t>«</w:t>
      </w:r>
      <w:r w:rsidRPr="00502D49">
        <w:rPr>
          <w:color w:val="212529"/>
          <w:szCs w:val="28"/>
          <w:highlight w:val="white"/>
        </w:rPr>
        <w:t>Интернет</w:t>
      </w:r>
      <w:r w:rsidR="000E0F5F">
        <w:rPr>
          <w:color w:val="212529"/>
          <w:szCs w:val="28"/>
          <w:highlight w:val="white"/>
        </w:rPr>
        <w:t>»</w:t>
      </w:r>
      <w:r w:rsidRPr="00502D49">
        <w:rPr>
          <w:color w:val="212529"/>
          <w:szCs w:val="28"/>
          <w:highlight w:val="white"/>
        </w:rPr>
        <w:t xml:space="preserve"> на странице территориальной избирательной комиссии Прикубанская г. Краснодара.</w:t>
      </w:r>
    </w:p>
    <w:p w:rsidR="00755E53" w:rsidRPr="00502D49" w:rsidRDefault="00104FC1" w:rsidP="00704304">
      <w:pPr>
        <w:pStyle w:val="14-151"/>
        <w:spacing w:line="312" w:lineRule="auto"/>
        <w:rPr>
          <w:szCs w:val="28"/>
        </w:rPr>
      </w:pPr>
      <w:r w:rsidRPr="00502D49">
        <w:rPr>
          <w:szCs w:val="28"/>
        </w:rPr>
        <w:t xml:space="preserve">3. Контроль за </w:t>
      </w:r>
      <w:r w:rsidR="00A67E47" w:rsidRPr="00502D49">
        <w:rPr>
          <w:szCs w:val="28"/>
        </w:rPr>
        <w:t>ис</w:t>
      </w:r>
      <w:r w:rsidRPr="00502D49">
        <w:rPr>
          <w:szCs w:val="28"/>
        </w:rPr>
        <w:t xml:space="preserve">полнением пункта 2 настоящего решения возложить на секретаря территориальной избирательной комиссии Прикубанская г. Краснодара Е.А. </w:t>
      </w:r>
      <w:proofErr w:type="spellStart"/>
      <w:r w:rsidRPr="00502D49">
        <w:rPr>
          <w:szCs w:val="28"/>
        </w:rPr>
        <w:t>Серопол</w:t>
      </w:r>
      <w:proofErr w:type="spellEnd"/>
      <w:r w:rsidRPr="00502D49">
        <w:rPr>
          <w:szCs w:val="28"/>
        </w:rPr>
        <w:t>.</w:t>
      </w:r>
    </w:p>
    <w:p w:rsidR="003C6D23" w:rsidRDefault="003C6D23" w:rsidP="00502D49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755E53" w:rsidRDefault="00104FC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территориальной </w:t>
      </w:r>
    </w:p>
    <w:p w:rsidR="00755E53" w:rsidRDefault="00104FC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избирательной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</w:t>
      </w:r>
      <w:r w:rsidR="005C486B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Л. С. Бут</w:t>
      </w:r>
    </w:p>
    <w:p w:rsidR="00755E53" w:rsidRDefault="00755E5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55E53" w:rsidRDefault="00104FC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 территориальной</w:t>
      </w:r>
    </w:p>
    <w:p w:rsidR="00DD0C02" w:rsidRDefault="00104FC1" w:rsidP="00502D4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избирательной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Е.А. </w:t>
      </w:r>
      <w:proofErr w:type="spellStart"/>
      <w:r>
        <w:rPr>
          <w:rFonts w:ascii="Times New Roman" w:hAnsi="Times New Roman"/>
          <w:sz w:val="28"/>
        </w:rPr>
        <w:t>Серопо</w:t>
      </w:r>
      <w:r w:rsidR="00502D49">
        <w:rPr>
          <w:rFonts w:ascii="Times New Roman" w:hAnsi="Times New Roman"/>
          <w:sz w:val="28"/>
        </w:rPr>
        <w:t>л</w:t>
      </w:r>
      <w:proofErr w:type="spellEnd"/>
    </w:p>
    <w:p w:rsidR="00DD0C02" w:rsidRDefault="00DD0C02" w:rsidP="00502D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D0C02" w:rsidRDefault="00DD0C02" w:rsidP="00502D49">
      <w:pPr>
        <w:spacing w:after="0" w:line="240" w:lineRule="auto"/>
        <w:jc w:val="both"/>
        <w:rPr>
          <w:rFonts w:ascii="Times New Roman" w:hAnsi="Times New Roman"/>
          <w:sz w:val="28"/>
        </w:rPr>
        <w:sectPr w:rsidR="00DD0C02" w:rsidSect="00093578">
          <w:headerReference w:type="default" r:id="rId8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99"/>
        </w:sectPr>
      </w:pPr>
    </w:p>
    <w:p w:rsidR="00DD0C02" w:rsidRDefault="00DD0C02" w:rsidP="00DD0C0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D0C02" w:rsidRDefault="00DD0C02" w:rsidP="00DD0C0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территориальной избирательной комиссии Прикубанская г. Краснодара</w:t>
      </w:r>
    </w:p>
    <w:p w:rsidR="00DD0C02" w:rsidRDefault="00DD0C02" w:rsidP="00DD0C0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04304">
        <w:rPr>
          <w:rFonts w:ascii="Times New Roman" w:hAnsi="Times New Roman"/>
          <w:sz w:val="28"/>
          <w:szCs w:val="28"/>
        </w:rPr>
        <w:t>20 августа</w:t>
      </w:r>
      <w:r>
        <w:rPr>
          <w:rFonts w:ascii="Times New Roman" w:hAnsi="Times New Roman"/>
          <w:sz w:val="28"/>
          <w:szCs w:val="28"/>
        </w:rPr>
        <w:t xml:space="preserve"> 2025 г.  № </w:t>
      </w:r>
      <w:r w:rsidR="00336F40">
        <w:rPr>
          <w:rFonts w:ascii="Times New Roman" w:hAnsi="Times New Roman"/>
          <w:sz w:val="28"/>
          <w:szCs w:val="28"/>
        </w:rPr>
        <w:t>125</w:t>
      </w:r>
      <w:r>
        <w:rPr>
          <w:rFonts w:ascii="Times New Roman" w:hAnsi="Times New Roman"/>
          <w:sz w:val="28"/>
          <w:szCs w:val="28"/>
        </w:rPr>
        <w:t>/</w:t>
      </w:r>
      <w:r w:rsidR="00336F40">
        <w:rPr>
          <w:rFonts w:ascii="Times New Roman" w:hAnsi="Times New Roman"/>
          <w:sz w:val="28"/>
          <w:szCs w:val="28"/>
        </w:rPr>
        <w:t>1208</w:t>
      </w:r>
    </w:p>
    <w:p w:rsidR="00DD0C02" w:rsidRDefault="00DD0C02" w:rsidP="00DD0C0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DD0C02" w:rsidRDefault="00DD0C02" w:rsidP="00DD0C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лиц,</w:t>
      </w:r>
    </w:p>
    <w:p w:rsidR="00DD0C02" w:rsidRPr="00396DB4" w:rsidRDefault="00DD0C02" w:rsidP="00DD0C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6DB4">
        <w:rPr>
          <w:rFonts w:ascii="Times New Roman" w:hAnsi="Times New Roman"/>
          <w:b/>
          <w:sz w:val="28"/>
          <w:szCs w:val="28"/>
        </w:rPr>
        <w:t>исключенных из</w:t>
      </w:r>
      <w:r w:rsidRPr="00396DB4">
        <w:rPr>
          <w:rFonts w:ascii="Times New Roman" w:hAnsi="Times New Roman"/>
          <w:b/>
          <w:sz w:val="32"/>
          <w:szCs w:val="24"/>
        </w:rPr>
        <w:t xml:space="preserve"> </w:t>
      </w:r>
      <w:r w:rsidRPr="00396DB4">
        <w:rPr>
          <w:rFonts w:ascii="Times New Roman" w:hAnsi="Times New Roman"/>
          <w:b/>
          <w:bCs/>
          <w:sz w:val="28"/>
          <w:szCs w:val="28"/>
        </w:rPr>
        <w:t xml:space="preserve">резерва составов участковых комиссий </w:t>
      </w:r>
    </w:p>
    <w:p w:rsidR="00DD0C02" w:rsidRPr="00396DB4" w:rsidRDefault="00DD0C02" w:rsidP="00DD0C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DB4">
        <w:rPr>
          <w:rFonts w:ascii="Times New Roman" w:hAnsi="Times New Roman"/>
          <w:b/>
          <w:sz w:val="28"/>
          <w:szCs w:val="28"/>
        </w:rPr>
        <w:t xml:space="preserve">на основании подпункта </w:t>
      </w:r>
      <w:r>
        <w:rPr>
          <w:rFonts w:ascii="Times New Roman" w:hAnsi="Times New Roman"/>
          <w:b/>
          <w:sz w:val="28"/>
          <w:szCs w:val="28"/>
        </w:rPr>
        <w:t>«а»</w:t>
      </w:r>
      <w:r w:rsidRPr="00396DB4">
        <w:rPr>
          <w:rFonts w:ascii="Times New Roman" w:hAnsi="Times New Roman"/>
          <w:b/>
          <w:sz w:val="28"/>
          <w:szCs w:val="28"/>
        </w:rPr>
        <w:t xml:space="preserve"> пункта 25 раздела 2.2 Порядка формирования резерва составов участковых комиссий и назначения нового члена участковой комиссии из резерва составов участковых комиссий </w:t>
      </w:r>
    </w:p>
    <w:p w:rsidR="00DD0C02" w:rsidRDefault="00DD0C02" w:rsidP="00DD0C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0C02" w:rsidRDefault="00DD0C02" w:rsidP="00DD0C02">
      <w:pPr>
        <w:pStyle w:val="31"/>
        <w:spacing w:line="240" w:lineRule="auto"/>
        <w:ind w:right="849" w:firstLine="0"/>
        <w:jc w:val="center"/>
        <w:rPr>
          <w:sz w:val="2"/>
          <w:szCs w:val="2"/>
        </w:rPr>
      </w:pPr>
    </w:p>
    <w:tbl>
      <w:tblPr>
        <w:tblW w:w="9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148"/>
        <w:gridCol w:w="4252"/>
        <w:gridCol w:w="1560"/>
      </w:tblGrid>
      <w:tr w:rsidR="00DD0C02" w:rsidRPr="00BC1310" w:rsidTr="00767A2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C02" w:rsidRPr="00BC1310" w:rsidRDefault="00DD0C02" w:rsidP="00767A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31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C02" w:rsidRPr="00BC1310" w:rsidRDefault="00DD0C02" w:rsidP="00767A21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310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C02" w:rsidRPr="00BC1310" w:rsidRDefault="00DD0C02" w:rsidP="00767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310">
              <w:rPr>
                <w:rFonts w:ascii="Times New Roman" w:hAnsi="Times New Roman"/>
                <w:sz w:val="24"/>
                <w:szCs w:val="24"/>
              </w:rPr>
              <w:t>Субъект выдвижения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C02" w:rsidRPr="00BC1310" w:rsidRDefault="00DD0C02" w:rsidP="00767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  избиратель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участка</w:t>
            </w:r>
          </w:p>
        </w:tc>
      </w:tr>
      <w:tr w:rsidR="00DD0C02" w:rsidRPr="00BC1310" w:rsidTr="00767A2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02" w:rsidRPr="00BC1310" w:rsidRDefault="00833054" w:rsidP="00DD0C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04" w:rsidRDefault="00704304" w:rsidP="00DD0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4304">
              <w:rPr>
                <w:rFonts w:ascii="Times New Roman" w:hAnsi="Times New Roman"/>
                <w:sz w:val="24"/>
                <w:szCs w:val="24"/>
              </w:rPr>
              <w:t>Далишнева</w:t>
            </w:r>
            <w:proofErr w:type="spellEnd"/>
            <w:r w:rsidRPr="00704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0C02" w:rsidRPr="00DD0C02" w:rsidRDefault="00704304" w:rsidP="00DD0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304">
              <w:rPr>
                <w:rFonts w:ascii="Times New Roman" w:hAnsi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02" w:rsidRPr="00DD0C02" w:rsidRDefault="00704304" w:rsidP="00D73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04304">
              <w:rPr>
                <w:rFonts w:ascii="Times New Roman" w:hAnsi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02" w:rsidRDefault="00704304" w:rsidP="00DD0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2205</w:t>
            </w:r>
          </w:p>
        </w:tc>
      </w:tr>
      <w:tr w:rsidR="00704304" w:rsidRPr="00BC1310" w:rsidTr="00767A2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04" w:rsidRDefault="00704304" w:rsidP="00DD0C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04" w:rsidRDefault="00704304" w:rsidP="00DD0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4304">
              <w:rPr>
                <w:rFonts w:ascii="Times New Roman" w:hAnsi="Times New Roman"/>
                <w:sz w:val="24"/>
                <w:szCs w:val="24"/>
              </w:rPr>
              <w:t>Запрудин</w:t>
            </w:r>
            <w:proofErr w:type="spellEnd"/>
            <w:r w:rsidRPr="00704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4304" w:rsidRPr="00704304" w:rsidRDefault="00704304" w:rsidP="00DD0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304">
              <w:rPr>
                <w:rFonts w:ascii="Times New Roman" w:hAnsi="Times New Roman"/>
                <w:sz w:val="24"/>
                <w:szCs w:val="24"/>
              </w:rPr>
              <w:t>Леонид Михайлович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04" w:rsidRDefault="00704304" w:rsidP="00D73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304">
              <w:rPr>
                <w:rFonts w:ascii="Times New Roman" w:hAnsi="Times New Roman"/>
                <w:sz w:val="24"/>
                <w:szCs w:val="24"/>
              </w:rPr>
              <w:t xml:space="preserve">Краснодарское краевое отделение политической партии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04304">
              <w:rPr>
                <w:rFonts w:ascii="Times New Roman" w:hAnsi="Times New Roman"/>
                <w:sz w:val="24"/>
                <w:szCs w:val="24"/>
              </w:rPr>
              <w:t>КОММУНИСТИЧЕСКАЯ ПАРТИЯ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04" w:rsidRDefault="00704304" w:rsidP="00DD0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2205</w:t>
            </w:r>
          </w:p>
        </w:tc>
      </w:tr>
    </w:tbl>
    <w:p w:rsidR="00DD0C02" w:rsidRDefault="00DD0C02" w:rsidP="00502D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D0C02" w:rsidRDefault="00DD0C02" w:rsidP="00502D49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DD0C02" w:rsidSect="00093578">
      <w:pgSz w:w="11906" w:h="16838"/>
      <w:pgMar w:top="1134" w:right="851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937" w:rsidRDefault="00326937">
      <w:pPr>
        <w:spacing w:after="0" w:line="240" w:lineRule="auto"/>
      </w:pPr>
      <w:r>
        <w:separator/>
      </w:r>
    </w:p>
  </w:endnote>
  <w:endnote w:type="continuationSeparator" w:id="0">
    <w:p w:rsidR="00326937" w:rsidRDefault="00326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937" w:rsidRDefault="00326937">
      <w:pPr>
        <w:spacing w:after="0" w:line="240" w:lineRule="auto"/>
      </w:pPr>
      <w:r>
        <w:separator/>
      </w:r>
    </w:p>
  </w:footnote>
  <w:footnote w:type="continuationSeparator" w:id="0">
    <w:p w:rsidR="00326937" w:rsidRDefault="00326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972980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D657D" w:rsidRPr="006D657D" w:rsidRDefault="006D657D">
        <w:pPr>
          <w:pStyle w:val="a5"/>
          <w:jc w:val="center"/>
          <w:rPr>
            <w:sz w:val="24"/>
            <w:szCs w:val="24"/>
          </w:rPr>
        </w:pPr>
        <w:r w:rsidRPr="006D657D">
          <w:rPr>
            <w:sz w:val="24"/>
            <w:szCs w:val="24"/>
          </w:rPr>
          <w:fldChar w:fldCharType="begin"/>
        </w:r>
        <w:r w:rsidRPr="006D657D">
          <w:rPr>
            <w:sz w:val="24"/>
            <w:szCs w:val="24"/>
          </w:rPr>
          <w:instrText>PAGE   \* MERGEFORMAT</w:instrText>
        </w:r>
        <w:r w:rsidRPr="006D657D">
          <w:rPr>
            <w:sz w:val="24"/>
            <w:szCs w:val="24"/>
          </w:rPr>
          <w:fldChar w:fldCharType="separate"/>
        </w:r>
        <w:r w:rsidRPr="006D657D">
          <w:rPr>
            <w:sz w:val="24"/>
            <w:szCs w:val="24"/>
          </w:rPr>
          <w:t>2</w:t>
        </w:r>
        <w:r w:rsidRPr="006D657D">
          <w:rPr>
            <w:sz w:val="24"/>
            <w:szCs w:val="24"/>
          </w:rPr>
          <w:fldChar w:fldCharType="end"/>
        </w:r>
      </w:p>
    </w:sdtContent>
  </w:sdt>
  <w:p w:rsidR="006D657D" w:rsidRDefault="006D657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75A4B"/>
    <w:multiLevelType w:val="hybridMultilevel"/>
    <w:tmpl w:val="0F1E3BD6"/>
    <w:lvl w:ilvl="0" w:tplc="D64CB772">
      <w:start w:val="1"/>
      <w:numFmt w:val="decimal"/>
      <w:suff w:val="space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5244A"/>
    <w:multiLevelType w:val="hybridMultilevel"/>
    <w:tmpl w:val="08E0B5CA"/>
    <w:lvl w:ilvl="0" w:tplc="B51099F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482CD1"/>
    <w:multiLevelType w:val="hybridMultilevel"/>
    <w:tmpl w:val="1D3A8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32ECD"/>
    <w:multiLevelType w:val="hybridMultilevel"/>
    <w:tmpl w:val="82CC4F54"/>
    <w:lvl w:ilvl="0" w:tplc="8D428A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87374"/>
    <w:multiLevelType w:val="hybridMultilevel"/>
    <w:tmpl w:val="E96A2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30CCB"/>
    <w:multiLevelType w:val="multilevel"/>
    <w:tmpl w:val="F7FC2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C6923"/>
    <w:multiLevelType w:val="hybridMultilevel"/>
    <w:tmpl w:val="6D8ACF00"/>
    <w:lvl w:ilvl="0" w:tplc="235AA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70A67"/>
    <w:multiLevelType w:val="hybridMultilevel"/>
    <w:tmpl w:val="E96A2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53"/>
    <w:rsid w:val="00044E13"/>
    <w:rsid w:val="00062A21"/>
    <w:rsid w:val="000711B3"/>
    <w:rsid w:val="00073334"/>
    <w:rsid w:val="00076EE0"/>
    <w:rsid w:val="00093578"/>
    <w:rsid w:val="000A5CEC"/>
    <w:rsid w:val="000B7588"/>
    <w:rsid w:val="000C087E"/>
    <w:rsid w:val="000C6FAB"/>
    <w:rsid w:val="000D1956"/>
    <w:rsid w:val="000E0F5F"/>
    <w:rsid w:val="00104FC1"/>
    <w:rsid w:val="0011261F"/>
    <w:rsid w:val="00145357"/>
    <w:rsid w:val="00187CA6"/>
    <w:rsid w:val="001A1CA9"/>
    <w:rsid w:val="001C1293"/>
    <w:rsid w:val="001C188D"/>
    <w:rsid w:val="001D1A74"/>
    <w:rsid w:val="001D55A6"/>
    <w:rsid w:val="001D6F0E"/>
    <w:rsid w:val="001D76EB"/>
    <w:rsid w:val="001E7102"/>
    <w:rsid w:val="002756F1"/>
    <w:rsid w:val="002843F3"/>
    <w:rsid w:val="00284DA9"/>
    <w:rsid w:val="002B3DD4"/>
    <w:rsid w:val="002D4685"/>
    <w:rsid w:val="002E5336"/>
    <w:rsid w:val="00326937"/>
    <w:rsid w:val="00335862"/>
    <w:rsid w:val="00336F40"/>
    <w:rsid w:val="003403D9"/>
    <w:rsid w:val="00360689"/>
    <w:rsid w:val="00363867"/>
    <w:rsid w:val="003679F5"/>
    <w:rsid w:val="003734FD"/>
    <w:rsid w:val="00375488"/>
    <w:rsid w:val="00375BC8"/>
    <w:rsid w:val="00377E73"/>
    <w:rsid w:val="00396DB4"/>
    <w:rsid w:val="003B36BA"/>
    <w:rsid w:val="003B538E"/>
    <w:rsid w:val="003C6D23"/>
    <w:rsid w:val="003D6438"/>
    <w:rsid w:val="003E2C33"/>
    <w:rsid w:val="003F6155"/>
    <w:rsid w:val="00412934"/>
    <w:rsid w:val="004172C3"/>
    <w:rsid w:val="00423D1A"/>
    <w:rsid w:val="00431F8A"/>
    <w:rsid w:val="00455E1B"/>
    <w:rsid w:val="00461F24"/>
    <w:rsid w:val="00495CE2"/>
    <w:rsid w:val="004A4105"/>
    <w:rsid w:val="004B2DF6"/>
    <w:rsid w:val="004C5849"/>
    <w:rsid w:val="004C78FB"/>
    <w:rsid w:val="00501B5A"/>
    <w:rsid w:val="00502D49"/>
    <w:rsid w:val="00503058"/>
    <w:rsid w:val="005310AA"/>
    <w:rsid w:val="00540531"/>
    <w:rsid w:val="00551086"/>
    <w:rsid w:val="0055313C"/>
    <w:rsid w:val="0056658F"/>
    <w:rsid w:val="00570E7D"/>
    <w:rsid w:val="0057107A"/>
    <w:rsid w:val="00593648"/>
    <w:rsid w:val="00597924"/>
    <w:rsid w:val="005A463C"/>
    <w:rsid w:val="005A60CD"/>
    <w:rsid w:val="005A75FF"/>
    <w:rsid w:val="005A7634"/>
    <w:rsid w:val="005C34D3"/>
    <w:rsid w:val="005C486B"/>
    <w:rsid w:val="005D1690"/>
    <w:rsid w:val="005F7207"/>
    <w:rsid w:val="00615D66"/>
    <w:rsid w:val="00632987"/>
    <w:rsid w:val="00640068"/>
    <w:rsid w:val="00650C2F"/>
    <w:rsid w:val="0066102F"/>
    <w:rsid w:val="0066420E"/>
    <w:rsid w:val="00667DED"/>
    <w:rsid w:val="00682232"/>
    <w:rsid w:val="006B1EB9"/>
    <w:rsid w:val="006B2569"/>
    <w:rsid w:val="006B62EB"/>
    <w:rsid w:val="006D657D"/>
    <w:rsid w:val="006E347C"/>
    <w:rsid w:val="00704304"/>
    <w:rsid w:val="00721C34"/>
    <w:rsid w:val="00755E53"/>
    <w:rsid w:val="00760B38"/>
    <w:rsid w:val="00766E52"/>
    <w:rsid w:val="00770ABE"/>
    <w:rsid w:val="00780291"/>
    <w:rsid w:val="007969C5"/>
    <w:rsid w:val="007A14F0"/>
    <w:rsid w:val="007B7BAE"/>
    <w:rsid w:val="007C31BE"/>
    <w:rsid w:val="007C6072"/>
    <w:rsid w:val="007D0B02"/>
    <w:rsid w:val="007D2D7D"/>
    <w:rsid w:val="007F6A83"/>
    <w:rsid w:val="00814E78"/>
    <w:rsid w:val="008171B9"/>
    <w:rsid w:val="00824E8D"/>
    <w:rsid w:val="00830DCE"/>
    <w:rsid w:val="00831414"/>
    <w:rsid w:val="00833054"/>
    <w:rsid w:val="00842FC3"/>
    <w:rsid w:val="00847F5E"/>
    <w:rsid w:val="008B52C0"/>
    <w:rsid w:val="008C67CB"/>
    <w:rsid w:val="0090612C"/>
    <w:rsid w:val="009151A5"/>
    <w:rsid w:val="009233C5"/>
    <w:rsid w:val="00945DDB"/>
    <w:rsid w:val="0094653A"/>
    <w:rsid w:val="00956202"/>
    <w:rsid w:val="00961C29"/>
    <w:rsid w:val="00962233"/>
    <w:rsid w:val="00994982"/>
    <w:rsid w:val="009A0DB9"/>
    <w:rsid w:val="009C60F4"/>
    <w:rsid w:val="009C66E5"/>
    <w:rsid w:val="009E5B64"/>
    <w:rsid w:val="009E77C5"/>
    <w:rsid w:val="00A00036"/>
    <w:rsid w:val="00A02C7B"/>
    <w:rsid w:val="00A424D7"/>
    <w:rsid w:val="00A45231"/>
    <w:rsid w:val="00A67E47"/>
    <w:rsid w:val="00A90AF2"/>
    <w:rsid w:val="00AB25AE"/>
    <w:rsid w:val="00AE5923"/>
    <w:rsid w:val="00B1312B"/>
    <w:rsid w:val="00B41104"/>
    <w:rsid w:val="00B42AE7"/>
    <w:rsid w:val="00B61CB8"/>
    <w:rsid w:val="00B70231"/>
    <w:rsid w:val="00B721AE"/>
    <w:rsid w:val="00B901C3"/>
    <w:rsid w:val="00B90A91"/>
    <w:rsid w:val="00B9488E"/>
    <w:rsid w:val="00BA6340"/>
    <w:rsid w:val="00BA63B5"/>
    <w:rsid w:val="00BC1310"/>
    <w:rsid w:val="00BC1ADA"/>
    <w:rsid w:val="00BC1DD2"/>
    <w:rsid w:val="00BC30AC"/>
    <w:rsid w:val="00BC7741"/>
    <w:rsid w:val="00BD14BF"/>
    <w:rsid w:val="00C03D9B"/>
    <w:rsid w:val="00C06D48"/>
    <w:rsid w:val="00C54BA0"/>
    <w:rsid w:val="00C73923"/>
    <w:rsid w:val="00C828C3"/>
    <w:rsid w:val="00CA4BFE"/>
    <w:rsid w:val="00CA5C59"/>
    <w:rsid w:val="00CC3281"/>
    <w:rsid w:val="00CD4209"/>
    <w:rsid w:val="00CE42EB"/>
    <w:rsid w:val="00D03E7B"/>
    <w:rsid w:val="00D15379"/>
    <w:rsid w:val="00D167FD"/>
    <w:rsid w:val="00D35DA4"/>
    <w:rsid w:val="00D43571"/>
    <w:rsid w:val="00D465E3"/>
    <w:rsid w:val="00D52C0A"/>
    <w:rsid w:val="00D575E0"/>
    <w:rsid w:val="00D73E80"/>
    <w:rsid w:val="00D81EA8"/>
    <w:rsid w:val="00D9297B"/>
    <w:rsid w:val="00DA21AA"/>
    <w:rsid w:val="00DD0C02"/>
    <w:rsid w:val="00DF50F1"/>
    <w:rsid w:val="00E020E4"/>
    <w:rsid w:val="00E10931"/>
    <w:rsid w:val="00E25447"/>
    <w:rsid w:val="00E42FE0"/>
    <w:rsid w:val="00E7173B"/>
    <w:rsid w:val="00E777DA"/>
    <w:rsid w:val="00E77BB5"/>
    <w:rsid w:val="00E877D7"/>
    <w:rsid w:val="00E90ECD"/>
    <w:rsid w:val="00EA40CF"/>
    <w:rsid w:val="00EA69EB"/>
    <w:rsid w:val="00EA6E35"/>
    <w:rsid w:val="00EA7926"/>
    <w:rsid w:val="00EB0701"/>
    <w:rsid w:val="00F129E8"/>
    <w:rsid w:val="00F37A0E"/>
    <w:rsid w:val="00F42023"/>
    <w:rsid w:val="00F65F7D"/>
    <w:rsid w:val="00F6766A"/>
    <w:rsid w:val="00FA5389"/>
    <w:rsid w:val="00FB6FF0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BE110F-6BDE-420C-8950-842F1D9E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360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0" w:line="400" w:lineRule="exact"/>
      <w:jc w:val="center"/>
      <w:outlineLvl w:val="3"/>
    </w:pPr>
    <w:rPr>
      <w:rFonts w:ascii="Times New Roman" w:hAnsi="Times New Roman"/>
      <w:b/>
      <w:sz w:val="28"/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left" w:pos="5103"/>
      </w:tabs>
      <w:spacing w:after="0" w:line="240" w:lineRule="auto"/>
      <w:ind w:right="-30"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spacing w:after="0" w:line="240" w:lineRule="auto"/>
      <w:ind w:left="200"/>
    </w:pPr>
    <w:rPr>
      <w:rFonts w:ascii="Times New Roman" w:hAnsi="Times New Roman"/>
      <w:sz w:val="20"/>
    </w:rPr>
  </w:style>
  <w:style w:type="character" w:customStyle="1" w:styleId="22">
    <w:name w:val="Оглавление 2 Знак"/>
    <w:link w:val="21"/>
    <w:rPr>
      <w:rFonts w:ascii="Times New Roman" w:hAnsi="Times New Roman"/>
      <w:color w:val="000000"/>
      <w:sz w:val="20"/>
    </w:rPr>
  </w:style>
  <w:style w:type="paragraph" w:styleId="41">
    <w:name w:val="toc 4"/>
    <w:next w:val="a"/>
    <w:link w:val="42"/>
    <w:uiPriority w:val="39"/>
    <w:pPr>
      <w:spacing w:after="0" w:line="240" w:lineRule="auto"/>
      <w:ind w:left="600"/>
    </w:pPr>
    <w:rPr>
      <w:rFonts w:ascii="Times New Roman" w:hAnsi="Times New Roman"/>
      <w:sz w:val="20"/>
    </w:rPr>
  </w:style>
  <w:style w:type="character" w:customStyle="1" w:styleId="42">
    <w:name w:val="Оглавление 4 Знак"/>
    <w:link w:val="41"/>
    <w:rPr>
      <w:rFonts w:ascii="Times New Roman" w:hAnsi="Times New Roman"/>
      <w:color w:val="000000"/>
      <w:sz w:val="20"/>
    </w:rPr>
  </w:style>
  <w:style w:type="paragraph" w:styleId="6">
    <w:name w:val="toc 6"/>
    <w:next w:val="a"/>
    <w:link w:val="60"/>
    <w:uiPriority w:val="39"/>
    <w:pPr>
      <w:spacing w:after="0" w:line="240" w:lineRule="auto"/>
      <w:ind w:left="1000"/>
    </w:pPr>
    <w:rPr>
      <w:rFonts w:ascii="Times New Roman" w:hAnsi="Times New Roman"/>
      <w:sz w:val="20"/>
    </w:rPr>
  </w:style>
  <w:style w:type="character" w:customStyle="1" w:styleId="60">
    <w:name w:val="Оглавление 6 Знак"/>
    <w:link w:val="6"/>
    <w:rPr>
      <w:rFonts w:ascii="Times New Roman" w:hAnsi="Times New Roman"/>
      <w:color w:val="000000"/>
      <w:sz w:val="20"/>
    </w:rPr>
  </w:style>
  <w:style w:type="paragraph" w:styleId="7">
    <w:name w:val="toc 7"/>
    <w:next w:val="a"/>
    <w:link w:val="70"/>
    <w:uiPriority w:val="39"/>
    <w:pPr>
      <w:spacing w:after="0" w:line="240" w:lineRule="auto"/>
      <w:ind w:left="1200"/>
    </w:pPr>
    <w:rPr>
      <w:rFonts w:ascii="Times New Roman" w:hAnsi="Times New Roman"/>
      <w:sz w:val="20"/>
    </w:rPr>
  </w:style>
  <w:style w:type="character" w:customStyle="1" w:styleId="70">
    <w:name w:val="Оглавление 7 Знак"/>
    <w:link w:val="7"/>
    <w:rPr>
      <w:rFonts w:ascii="Times New Roman" w:hAnsi="Times New Roman"/>
      <w:color w:val="000000"/>
      <w:sz w:val="20"/>
    </w:rPr>
  </w:style>
  <w:style w:type="paragraph" w:customStyle="1" w:styleId="12">
    <w:name w:val="Гиперссылка1"/>
    <w:link w:val="13"/>
    <w:pPr>
      <w:spacing w:after="0" w:line="240" w:lineRule="auto"/>
    </w:pPr>
    <w:rPr>
      <w:rFonts w:ascii="Times New Roman" w:hAnsi="Times New Roman"/>
      <w:color w:val="0000FF"/>
      <w:sz w:val="20"/>
      <w:u w:val="single"/>
    </w:rPr>
  </w:style>
  <w:style w:type="character" w:customStyle="1" w:styleId="13">
    <w:name w:val="Гиперссылка1"/>
    <w:link w:val="12"/>
    <w:rPr>
      <w:rFonts w:ascii="Times New Roman" w:hAnsi="Times New Roman"/>
      <w:color w:val="0000FF"/>
      <w:sz w:val="20"/>
      <w:u w:val="single"/>
    </w:rPr>
  </w:style>
  <w:style w:type="paragraph" w:customStyle="1" w:styleId="14">
    <w:name w:val="Загл.14"/>
    <w:basedOn w:val="a"/>
    <w:link w:val="140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40">
    <w:name w:val="Загл.14"/>
    <w:basedOn w:val="1"/>
    <w:link w:val="14"/>
    <w:rPr>
      <w:rFonts w:ascii="Times New Roman" w:hAnsi="Times New Roman"/>
      <w:b/>
      <w:color w:val="000000"/>
      <w:sz w:val="28"/>
    </w:rPr>
  </w:style>
  <w:style w:type="paragraph" w:styleId="31">
    <w:name w:val="Body Text Indent 3"/>
    <w:basedOn w:val="a"/>
    <w:link w:val="32"/>
    <w:pPr>
      <w:spacing w:after="0" w:line="312" w:lineRule="auto"/>
      <w:ind w:firstLine="601"/>
      <w:jc w:val="both"/>
    </w:pPr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color w:val="000000"/>
      <w:sz w:val="28"/>
    </w:rPr>
  </w:style>
  <w:style w:type="paragraph" w:customStyle="1" w:styleId="15">
    <w:name w:val="Основной шрифт абзаца1"/>
  </w:style>
  <w:style w:type="paragraph" w:customStyle="1" w:styleId="a3">
    <w:name w:val="Гипертекстовая ссылка"/>
    <w:link w:val="a4"/>
    <w:pPr>
      <w:spacing w:after="0" w:line="240" w:lineRule="auto"/>
    </w:pPr>
    <w:rPr>
      <w:rFonts w:ascii="Times New Roman" w:hAnsi="Times New Roman"/>
      <w:b/>
      <w:color w:val="106BBE"/>
      <w:sz w:val="26"/>
    </w:rPr>
  </w:style>
  <w:style w:type="character" w:customStyle="1" w:styleId="a4">
    <w:name w:val="Гипертекстовая ссылка"/>
    <w:link w:val="a3"/>
    <w:rPr>
      <w:rFonts w:ascii="Times New Roman" w:hAnsi="Times New Roman"/>
      <w:b/>
      <w:color w:val="106BBE"/>
      <w:sz w:val="2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1"/>
    <w:link w:val="a5"/>
    <w:uiPriority w:val="99"/>
    <w:rPr>
      <w:rFonts w:ascii="Times New Roman" w:hAnsi="Times New Roman"/>
      <w:color w:val="000000"/>
      <w:sz w:val="28"/>
    </w:rPr>
  </w:style>
  <w:style w:type="paragraph" w:customStyle="1" w:styleId="a7">
    <w:name w:val="Таб"/>
    <w:basedOn w:val="a5"/>
    <w:link w:val="a8"/>
    <w:pPr>
      <w:tabs>
        <w:tab w:val="clear" w:pos="4153"/>
        <w:tab w:val="clear" w:pos="8306"/>
      </w:tabs>
      <w:jc w:val="left"/>
    </w:pPr>
  </w:style>
  <w:style w:type="character" w:customStyle="1" w:styleId="a8">
    <w:name w:val="Таб"/>
    <w:basedOn w:val="a6"/>
    <w:link w:val="a7"/>
    <w:rPr>
      <w:rFonts w:ascii="Times New Roman" w:hAnsi="Times New Roman"/>
      <w:color w:val="000000"/>
      <w:sz w:val="28"/>
    </w:rPr>
  </w:style>
  <w:style w:type="paragraph" w:customStyle="1" w:styleId="14514-1">
    <w:name w:val="текст14.5.Текст14-1"/>
    <w:basedOn w:val="a"/>
    <w:link w:val="14514-10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4514-10">
    <w:name w:val="текст14.5.Текст14-1"/>
    <w:basedOn w:val="1"/>
    <w:link w:val="14514-1"/>
    <w:rPr>
      <w:rFonts w:ascii="Times New Roman" w:hAnsi="Times New Roman"/>
      <w:color w:val="000000"/>
      <w:sz w:val="28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customStyle="1" w:styleId="16">
    <w:name w:val="Основной шрифт абзаца1"/>
    <w:link w:val="1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7">
    <w:name w:val="Основной шрифт абзаца1"/>
    <w:link w:val="16"/>
    <w:rPr>
      <w:rFonts w:ascii="Times New Roman" w:hAnsi="Times New Roman"/>
      <w:color w:val="000000"/>
      <w:sz w:val="20"/>
    </w:rPr>
  </w:style>
  <w:style w:type="paragraph" w:customStyle="1" w:styleId="18">
    <w:name w:val="Обычный1"/>
    <w:link w:val="19"/>
    <w:rPr>
      <w:sz w:val="28"/>
    </w:rPr>
  </w:style>
  <w:style w:type="character" w:customStyle="1" w:styleId="19">
    <w:name w:val="Обычный1"/>
    <w:link w:val="18"/>
    <w:rPr>
      <w:sz w:val="28"/>
    </w:rPr>
  </w:style>
  <w:style w:type="paragraph" w:customStyle="1" w:styleId="43">
    <w:name w:val="заголовок 4"/>
    <w:basedOn w:val="a"/>
    <w:next w:val="a"/>
    <w:link w:val="44"/>
    <w:pPr>
      <w:keepNext/>
      <w:spacing w:after="0" w:line="240" w:lineRule="auto"/>
      <w:ind w:left="709"/>
    </w:pPr>
    <w:rPr>
      <w:rFonts w:ascii="Times New Roman" w:hAnsi="Times New Roman"/>
      <w:sz w:val="28"/>
    </w:rPr>
  </w:style>
  <w:style w:type="character" w:customStyle="1" w:styleId="44">
    <w:name w:val="заголовок 4"/>
    <w:basedOn w:val="1"/>
    <w:link w:val="43"/>
    <w:rPr>
      <w:rFonts w:ascii="Times New Roman" w:hAnsi="Times New Roman"/>
      <w:color w:val="000000"/>
      <w:sz w:val="28"/>
    </w:rPr>
  </w:style>
  <w:style w:type="paragraph" w:styleId="33">
    <w:name w:val="toc 3"/>
    <w:next w:val="a"/>
    <w:link w:val="34"/>
    <w:uiPriority w:val="39"/>
    <w:pPr>
      <w:spacing w:after="0" w:line="240" w:lineRule="auto"/>
      <w:ind w:left="400"/>
    </w:pPr>
    <w:rPr>
      <w:rFonts w:ascii="Times New Roman" w:hAnsi="Times New Roman"/>
      <w:sz w:val="20"/>
    </w:rPr>
  </w:style>
  <w:style w:type="character" w:customStyle="1" w:styleId="34">
    <w:name w:val="Оглавление 3 Знак"/>
    <w:link w:val="33"/>
    <w:rPr>
      <w:rFonts w:ascii="Times New Roman" w:hAnsi="Times New Roman"/>
      <w:color w:val="000000"/>
      <w:sz w:val="20"/>
    </w:rPr>
  </w:style>
  <w:style w:type="paragraph" w:customStyle="1" w:styleId="toc10">
    <w:name w:val="toc 10"/>
    <w:next w:val="a"/>
    <w:link w:val="toc100"/>
    <w:pPr>
      <w:spacing w:after="0" w:line="240" w:lineRule="auto"/>
      <w:ind w:left="1800"/>
    </w:pPr>
    <w:rPr>
      <w:rFonts w:ascii="Times New Roman" w:hAnsi="Times New Roman"/>
      <w:sz w:val="20"/>
    </w:rPr>
  </w:style>
  <w:style w:type="character" w:customStyle="1" w:styleId="toc100">
    <w:name w:val="toc 10"/>
    <w:link w:val="toc10"/>
    <w:rPr>
      <w:rFonts w:ascii="Times New Roman" w:hAnsi="Times New Roman"/>
      <w:color w:val="000000"/>
      <w:sz w:val="20"/>
    </w:rPr>
  </w:style>
  <w:style w:type="paragraph" w:customStyle="1" w:styleId="14-15">
    <w:name w:val="Текст14-15"/>
    <w:basedOn w:val="a"/>
    <w:link w:val="14-150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4-150">
    <w:name w:val="Текст14-15"/>
    <w:basedOn w:val="1"/>
    <w:link w:val="14-15"/>
    <w:rPr>
      <w:rFonts w:ascii="Times New Roman" w:hAnsi="Times New Roman"/>
      <w:color w:val="000000"/>
      <w:sz w:val="28"/>
    </w:rPr>
  </w:style>
  <w:style w:type="paragraph" w:styleId="35">
    <w:name w:val="Body Text 3"/>
    <w:basedOn w:val="a"/>
    <w:link w:val="36"/>
    <w:pPr>
      <w:spacing w:after="0" w:line="240" w:lineRule="auto"/>
      <w:ind w:right="5154"/>
      <w:jc w:val="both"/>
    </w:pPr>
    <w:rPr>
      <w:rFonts w:ascii="Times New Roman" w:hAnsi="Times New Roman"/>
      <w:sz w:val="28"/>
    </w:rPr>
  </w:style>
  <w:style w:type="character" w:customStyle="1" w:styleId="36">
    <w:name w:val="Основной текст 3 Знак"/>
    <w:basedOn w:val="1"/>
    <w:link w:val="35"/>
    <w:rPr>
      <w:rFonts w:ascii="Times New Roman" w:hAnsi="Times New Roman"/>
      <w:color w:val="000000"/>
      <w:sz w:val="28"/>
    </w:rPr>
  </w:style>
  <w:style w:type="paragraph" w:styleId="ab">
    <w:name w:val="Body Text Indent"/>
    <w:basedOn w:val="a"/>
    <w:link w:val="a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c">
    <w:name w:val="Основной текст с отступом Знак"/>
    <w:basedOn w:val="1"/>
    <w:link w:val="ab"/>
    <w:rPr>
      <w:rFonts w:ascii="Times New Roman" w:hAnsi="Times New Roman"/>
      <w:color w:val="000000"/>
      <w:sz w:val="28"/>
    </w:rPr>
  </w:style>
  <w:style w:type="paragraph" w:customStyle="1" w:styleId="1a">
    <w:name w:val="Строгий1"/>
    <w:link w:val="1b"/>
    <w:pPr>
      <w:spacing w:after="0" w:line="240" w:lineRule="auto"/>
    </w:pPr>
    <w:rPr>
      <w:rFonts w:ascii="Times New Roman" w:hAnsi="Times New Roman"/>
      <w:b/>
      <w:sz w:val="20"/>
    </w:rPr>
  </w:style>
  <w:style w:type="character" w:customStyle="1" w:styleId="1b">
    <w:name w:val="Строгий1"/>
    <w:link w:val="1a"/>
    <w:rPr>
      <w:rFonts w:ascii="Times New Roman" w:hAnsi="Times New Roman"/>
      <w:b/>
      <w:color w:val="000000"/>
      <w:sz w:val="20"/>
    </w:rPr>
  </w:style>
  <w:style w:type="paragraph" w:customStyle="1" w:styleId="51">
    <w:name w:val="заголовок 5"/>
    <w:basedOn w:val="a"/>
    <w:next w:val="a"/>
    <w:link w:val="52"/>
    <w:pPr>
      <w:keepNext/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52">
    <w:name w:val="заголовок 5"/>
    <w:basedOn w:val="1"/>
    <w:link w:val="51"/>
    <w:rPr>
      <w:rFonts w:ascii="Times New Roman" w:hAnsi="Times New Roman"/>
      <w:color w:val="000000"/>
      <w:sz w:val="28"/>
    </w:rPr>
  </w:style>
  <w:style w:type="paragraph" w:styleId="ad">
    <w:name w:val="Body Text"/>
    <w:basedOn w:val="a"/>
    <w:link w:val="ae"/>
    <w:pPr>
      <w:spacing w:after="0" w:line="240" w:lineRule="auto"/>
      <w:ind w:right="4534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Знак"/>
    <w:basedOn w:val="1"/>
    <w:link w:val="ad"/>
    <w:rPr>
      <w:rFonts w:ascii="Times New Roman" w:hAnsi="Times New Roman"/>
      <w:color w:val="000000"/>
      <w:sz w:val="28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color w:val="000000"/>
      <w:sz w:val="28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color w:val="000000"/>
      <w:sz w:val="32"/>
    </w:rPr>
  </w:style>
  <w:style w:type="paragraph" w:customStyle="1" w:styleId="23">
    <w:name w:val="Гиперссылка2"/>
    <w:link w:val="af"/>
    <w:rPr>
      <w:color w:val="0000FF"/>
      <w:u w:val="single"/>
    </w:rPr>
  </w:style>
  <w:style w:type="character" w:styleId="af">
    <w:name w:val="Hyperlink"/>
    <w:link w:val="2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z w:val="20"/>
    </w:rPr>
  </w:style>
  <w:style w:type="paragraph" w:styleId="1c">
    <w:name w:val="toc 1"/>
    <w:next w:val="a"/>
    <w:link w:val="1d"/>
    <w:uiPriority w:val="39"/>
    <w:pPr>
      <w:spacing w:after="0" w:line="240" w:lineRule="auto"/>
    </w:pPr>
    <w:rPr>
      <w:rFonts w:ascii="XO Thames" w:hAnsi="XO Thames"/>
      <w:b/>
      <w:sz w:val="20"/>
    </w:rPr>
  </w:style>
  <w:style w:type="character" w:customStyle="1" w:styleId="1d">
    <w:name w:val="Оглавление 1 Знак"/>
    <w:link w:val="1c"/>
    <w:rPr>
      <w:rFonts w:ascii="XO Thames" w:hAnsi="XO Thames"/>
      <w:b/>
      <w:color w:val="000000"/>
      <w:sz w:val="20"/>
    </w:rPr>
  </w:style>
  <w:style w:type="paragraph" w:customStyle="1" w:styleId="HeaderandFooter">
    <w:name w:val="Header and Footer"/>
    <w:link w:val="HeaderandFooter0"/>
    <w:pPr>
      <w:spacing w:after="0"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z w:val="20"/>
    </w:rPr>
  </w:style>
  <w:style w:type="paragraph" w:styleId="9">
    <w:name w:val="toc 9"/>
    <w:next w:val="a"/>
    <w:link w:val="90"/>
    <w:uiPriority w:val="39"/>
    <w:pPr>
      <w:spacing w:after="0" w:line="240" w:lineRule="auto"/>
      <w:ind w:left="1600"/>
    </w:pPr>
    <w:rPr>
      <w:rFonts w:ascii="Times New Roman" w:hAnsi="Times New Roman"/>
      <w:sz w:val="20"/>
    </w:rPr>
  </w:style>
  <w:style w:type="character" w:customStyle="1" w:styleId="90">
    <w:name w:val="Оглавление 9 Знак"/>
    <w:link w:val="9"/>
    <w:rPr>
      <w:rFonts w:ascii="Times New Roman" w:hAnsi="Times New Roman"/>
      <w:color w:val="000000"/>
      <w:sz w:val="20"/>
    </w:rPr>
  </w:style>
  <w:style w:type="paragraph" w:customStyle="1" w:styleId="1e">
    <w:name w:val="Знак сноски1"/>
    <w:link w:val="1f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f">
    <w:name w:val="Знак сноски1"/>
    <w:link w:val="1e"/>
    <w:rPr>
      <w:rFonts w:ascii="Times New Roman" w:hAnsi="Times New Roman"/>
      <w:color w:val="000000"/>
      <w:sz w:val="20"/>
      <w:vertAlign w:val="superscript"/>
    </w:rPr>
  </w:style>
  <w:style w:type="paragraph" w:styleId="af0">
    <w:name w:val="footer"/>
    <w:basedOn w:val="a"/>
    <w:link w:val="af1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color w:val="000000"/>
      <w:sz w:val="28"/>
    </w:rPr>
  </w:style>
  <w:style w:type="paragraph" w:styleId="8">
    <w:name w:val="toc 8"/>
    <w:next w:val="a"/>
    <w:link w:val="80"/>
    <w:uiPriority w:val="39"/>
    <w:pPr>
      <w:spacing w:after="0" w:line="240" w:lineRule="auto"/>
      <w:ind w:left="1400"/>
    </w:pPr>
    <w:rPr>
      <w:rFonts w:ascii="Times New Roman" w:hAnsi="Times New Roman"/>
      <w:sz w:val="20"/>
    </w:rPr>
  </w:style>
  <w:style w:type="character" w:customStyle="1" w:styleId="80">
    <w:name w:val="Оглавление 8 Знак"/>
    <w:link w:val="8"/>
    <w:rPr>
      <w:rFonts w:ascii="Times New Roman" w:hAnsi="Times New Roman"/>
      <w:color w:val="000000"/>
      <w:sz w:val="20"/>
    </w:rPr>
  </w:style>
  <w:style w:type="paragraph" w:styleId="af2">
    <w:name w:val="List Paragraph"/>
    <w:basedOn w:val="a"/>
    <w:link w:val="af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character" w:customStyle="1" w:styleId="af3">
    <w:name w:val="Абзац списка Знак"/>
    <w:basedOn w:val="1"/>
    <w:link w:val="af2"/>
    <w:rPr>
      <w:rFonts w:ascii="Times New Roman" w:hAnsi="Times New Roman"/>
      <w:color w:val="000000"/>
      <w:sz w:val="28"/>
    </w:rPr>
  </w:style>
  <w:style w:type="paragraph" w:customStyle="1" w:styleId="14-1">
    <w:name w:val="Òåêñò 14-1"/>
    <w:basedOn w:val="a"/>
    <w:link w:val="14-10"/>
    <w:pPr>
      <w:spacing w:after="0" w:line="360" w:lineRule="auto"/>
      <w:ind w:firstLine="709"/>
      <w:jc w:val="both"/>
    </w:pPr>
    <w:rPr>
      <w:rFonts w:ascii="Times New Roman CYR" w:hAnsi="Times New Roman CYR"/>
      <w:sz w:val="24"/>
    </w:rPr>
  </w:style>
  <w:style w:type="character" w:customStyle="1" w:styleId="14-10">
    <w:name w:val="Òåêñò 14-1"/>
    <w:basedOn w:val="1"/>
    <w:link w:val="14-1"/>
    <w:rPr>
      <w:rFonts w:ascii="Times New Roman CYR" w:hAnsi="Times New Roman CYR"/>
      <w:color w:val="000000"/>
      <w:sz w:val="24"/>
    </w:rPr>
  </w:style>
  <w:style w:type="paragraph" w:customStyle="1" w:styleId="af4">
    <w:name w:val="Ст_колон"/>
    <w:basedOn w:val="a"/>
    <w:next w:val="af0"/>
    <w:link w:val="af5"/>
    <w:pPr>
      <w:spacing w:after="0" w:line="240" w:lineRule="auto"/>
      <w:jc w:val="both"/>
    </w:pPr>
    <w:rPr>
      <w:rFonts w:ascii="SchoolBook" w:hAnsi="SchoolBook"/>
      <w:sz w:val="26"/>
    </w:rPr>
  </w:style>
  <w:style w:type="character" w:customStyle="1" w:styleId="af5">
    <w:name w:val="Ст_колон"/>
    <w:basedOn w:val="1"/>
    <w:link w:val="af4"/>
    <w:rPr>
      <w:rFonts w:ascii="SchoolBook" w:hAnsi="SchoolBook"/>
      <w:color w:val="000000"/>
      <w:sz w:val="26"/>
    </w:rPr>
  </w:style>
  <w:style w:type="paragraph" w:styleId="53">
    <w:name w:val="toc 5"/>
    <w:next w:val="a"/>
    <w:link w:val="54"/>
    <w:uiPriority w:val="39"/>
    <w:pPr>
      <w:spacing w:after="0" w:line="240" w:lineRule="auto"/>
      <w:ind w:left="800"/>
    </w:pPr>
    <w:rPr>
      <w:rFonts w:ascii="Times New Roman" w:hAnsi="Times New Roman"/>
      <w:sz w:val="20"/>
    </w:rPr>
  </w:style>
  <w:style w:type="character" w:customStyle="1" w:styleId="54">
    <w:name w:val="Оглавление 5 Знак"/>
    <w:link w:val="53"/>
    <w:rPr>
      <w:rFonts w:ascii="Times New Roman" w:hAnsi="Times New Roman"/>
      <w:color w:val="000000"/>
      <w:sz w:val="20"/>
    </w:rPr>
  </w:style>
  <w:style w:type="paragraph" w:styleId="af6">
    <w:name w:val="Subtitle"/>
    <w:next w:val="a"/>
    <w:link w:val="af7"/>
    <w:uiPriority w:val="11"/>
    <w:qFormat/>
    <w:pPr>
      <w:spacing w:after="0" w:line="240" w:lineRule="auto"/>
    </w:pPr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z w:val="24"/>
    </w:rPr>
  </w:style>
  <w:style w:type="paragraph" w:styleId="24">
    <w:name w:val="Body Text 2"/>
    <w:basedOn w:val="a"/>
    <w:link w:val="25"/>
    <w:pPr>
      <w:tabs>
        <w:tab w:val="left" w:pos="6600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5">
    <w:name w:val="Основной текст 2 Знак"/>
    <w:basedOn w:val="1"/>
    <w:link w:val="24"/>
    <w:rPr>
      <w:rFonts w:ascii="Times New Roman" w:hAnsi="Times New Roman"/>
      <w:color w:val="000000"/>
      <w:sz w:val="28"/>
    </w:rPr>
  </w:style>
  <w:style w:type="paragraph" w:styleId="26">
    <w:name w:val="Body Text Indent 2"/>
    <w:basedOn w:val="a"/>
    <w:link w:val="27"/>
    <w:pPr>
      <w:spacing w:after="0" w:line="360" w:lineRule="auto"/>
      <w:ind w:firstLine="700"/>
      <w:jc w:val="both"/>
    </w:pPr>
    <w:rPr>
      <w:rFonts w:ascii="Times New Roman" w:hAnsi="Times New Roman"/>
      <w:sz w:val="28"/>
    </w:rPr>
  </w:style>
  <w:style w:type="character" w:customStyle="1" w:styleId="27">
    <w:name w:val="Основной текст с отступом 2 Знак"/>
    <w:basedOn w:val="1"/>
    <w:link w:val="26"/>
    <w:rPr>
      <w:rFonts w:ascii="Times New Roman" w:hAnsi="Times New Roman"/>
      <w:color w:val="000000"/>
      <w:sz w:val="28"/>
    </w:rPr>
  </w:style>
  <w:style w:type="paragraph" w:styleId="af8">
    <w:name w:val="Title"/>
    <w:next w:val="a"/>
    <w:link w:val="af9"/>
    <w:uiPriority w:val="10"/>
    <w:qFormat/>
    <w:pPr>
      <w:spacing w:after="0" w:line="240" w:lineRule="auto"/>
    </w:pPr>
    <w:rPr>
      <w:rFonts w:ascii="XO Thames" w:hAnsi="XO Thames"/>
      <w:b/>
      <w:sz w:val="52"/>
    </w:rPr>
  </w:style>
  <w:style w:type="character" w:customStyle="1" w:styleId="af9">
    <w:name w:val="Заголовок Знак"/>
    <w:link w:val="af8"/>
    <w:rPr>
      <w:rFonts w:ascii="XO Thames" w:hAnsi="XO Thames"/>
      <w:b/>
      <w:color w:val="000000"/>
      <w:sz w:val="52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color w:val="000000"/>
      <w:sz w:val="28"/>
      <w:u w:val="single"/>
    </w:rPr>
  </w:style>
  <w:style w:type="paragraph" w:customStyle="1" w:styleId="1f0">
    <w:name w:val="Номер страницы1"/>
    <w:basedOn w:val="16"/>
    <w:link w:val="1f1"/>
  </w:style>
  <w:style w:type="character" w:customStyle="1" w:styleId="1f1">
    <w:name w:val="Номер страницы1"/>
    <w:basedOn w:val="17"/>
    <w:link w:val="1f0"/>
    <w:rPr>
      <w:rFonts w:ascii="Times New Roman" w:hAnsi="Times New Roman"/>
      <w:color w:val="000000"/>
      <w:sz w:val="20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color w:val="000000"/>
      <w:sz w:val="28"/>
    </w:rPr>
  </w:style>
  <w:style w:type="paragraph" w:customStyle="1" w:styleId="14-151">
    <w:name w:val="14-15"/>
    <w:basedOn w:val="a"/>
    <w:link w:val="14-15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4-152">
    <w:name w:val="14-15"/>
    <w:basedOn w:val="1"/>
    <w:link w:val="14-151"/>
    <w:rPr>
      <w:rFonts w:ascii="Times New Roman" w:hAnsi="Times New Roman"/>
      <w:sz w:val="28"/>
    </w:rPr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D6362-AE1E-4A07-A135-C7D9AC2E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Прикубанская</dc:creator>
  <cp:lastModifiedBy>ТИК Прикубанская</cp:lastModifiedBy>
  <cp:revision>86</cp:revision>
  <cp:lastPrinted>2025-08-19T14:30:00Z</cp:lastPrinted>
  <dcterms:created xsi:type="dcterms:W3CDTF">2023-12-25T14:32:00Z</dcterms:created>
  <dcterms:modified xsi:type="dcterms:W3CDTF">2025-08-19T14:50:00Z</dcterms:modified>
</cp:coreProperties>
</file>