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 2024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57/294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Об обращении с ходатайством в избирательную комиссию Краснодарского края о присвоении избирательному участку муниципального образования город Краснодар № 64-18 статуса «</w:t>
      </w:r>
      <w:r>
        <w:rPr>
          <w:b/>
          <w:bCs/>
          <w:sz w:val="27"/>
          <w:szCs w:val="27"/>
        </w:rPr>
        <w:t>И</w:t>
      </w:r>
      <w:r>
        <w:rPr>
          <w:b/>
          <w:bCs/>
          <w:sz w:val="27"/>
          <w:szCs w:val="27"/>
        </w:rPr>
        <w:t xml:space="preserve">менного» 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76"/>
        <w:ind w:firstLine="851"/>
        <w:jc w:val="both"/>
        <w:rPr/>
      </w:pPr>
      <w:r>
        <w:rPr>
          <w:sz w:val="28"/>
          <w:szCs w:val="28"/>
        </w:rPr>
        <w:t>Заслушав информацию о присвоении избирательному участку муниципального образования город Краснодар № 64-18 статуса «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менного», в целях повышения электоральной активности избирателей, руководствуясь пунктом 10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2.1., 2.2 и 2.4 Положения об именных избирательных участках на территории Краснодарского края, утвержденного постановлением избирательной комиссии Краснодарского края от 20.04.2017 № 10/178-6 «Об именных избирательных участках на территории Краснодарского края», 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</w:rPr>
        <w:t>1. Обратиться с ходатайством в избирательную комиссию Краснодарского края о присвоении избирательному участку муниципального образования город Краснодар № 64-18 статуса «</w:t>
      </w:r>
      <w:r>
        <w:rPr>
          <w:sz w:val="28"/>
        </w:rPr>
        <w:t>И</w:t>
      </w:r>
      <w:r>
        <w:rPr>
          <w:sz w:val="28"/>
        </w:rPr>
        <w:t>менного».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>2. Направить настоящее решение с необходимыми документами в избирательную комиссию Краснодарского края.</w:t>
      </w:r>
    </w:p>
    <w:p>
      <w:pPr>
        <w:pStyle w:val="BodyTextIndent3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3. </w:t>
      </w:r>
      <w:bookmarkStart w:id="0" w:name="_Hlk100226930"/>
      <w:r>
        <w:rPr>
          <w:color w:val="000000"/>
          <w:sz w:val="28"/>
          <w:szCs w:val="28"/>
          <w:shd w:fill="auto" w:val="clear"/>
        </w:rPr>
        <w:t xml:space="preserve">Разместить </w:t>
      </w:r>
      <w:r>
        <w:rPr>
          <w:color w:val="000000"/>
          <w:sz w:val="28"/>
          <w:szCs w:val="28"/>
          <w:shd w:fill="FFFFFF" w:val="clear"/>
        </w:rPr>
        <w:t>настоящее решение на странице территориальной избирательной комиссии Пригородная г. Красно</w:t>
      </w:r>
      <w:r>
        <w:rPr>
          <w:color w:val="000000"/>
          <w:shd w:fill="FFFFFF" w:val="clear"/>
        </w:rPr>
        <w:t>дара в информационно-телекоммуникационной сети «Интернет».</w:t>
      </w:r>
      <w:bookmarkEnd w:id="0"/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Cs/>
          <w:color w:val="000000"/>
          <w:sz w:val="28"/>
        </w:rPr>
        <w:t>4. Контроль за выполнением пунктов 2 и 3 настоящего решения возложить на секретаря территориальной избирательной комиссии Пригородная г. Краснодара М.В. Велоян.</w:t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>Председатель территориальной</w:t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>Секретарь территориальной</w:t>
      </w:r>
    </w:p>
    <w:p>
      <w:pPr>
        <w:pStyle w:val="Normal"/>
        <w:spacing w:lineRule="auto" w:line="276"/>
        <w:jc w:val="both"/>
        <w:rPr/>
      </w:pPr>
      <w:r>
        <w:rPr>
          <w:sz w:val="28"/>
        </w:rPr>
        <w:t>избирательной комиссии</w:t>
        <w:tab/>
        <w:tab/>
        <w:t xml:space="preserve">                                             М</w:t>
      </w:r>
      <w:r>
        <w:rPr>
          <w:bCs/>
          <w:sz w:val="28"/>
        </w:rPr>
        <w:t>.В. Велоян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LibreOffice/7.3.7.2$Linux_X86_64 LibreOffice_project/30$Build-2</Application>
  <AppVersion>15.0000</AppVersion>
  <Pages>1</Pages>
  <Words>203</Words>
  <Characters>1538</Characters>
  <CharactersWithSpaces>1815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2024-11-06T16:23:32Z</cp:lastPrinted>
  <dcterms:modified xsi:type="dcterms:W3CDTF">2024-11-07T11:52:35Z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