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5529" w:hanging="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Приложение</w:t>
      </w:r>
    </w:p>
    <w:p>
      <w:pPr>
        <w:pStyle w:val="Normal"/>
        <w:spacing w:lineRule="auto" w:line="240" w:before="0" w:after="0"/>
        <w:ind w:left="5529" w:hanging="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к решению территориальной избирательной комиссии Пашковская г. Краснодара</w:t>
      </w:r>
    </w:p>
    <w:p>
      <w:pPr>
        <w:pStyle w:val="Normal"/>
        <w:spacing w:lineRule="auto" w:line="240" w:before="0" w:after="0"/>
        <w:ind w:left="5529" w:hanging="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от </w:t>
      </w:r>
      <w:r>
        <w:rPr>
          <w:rFonts w:eastAsia="Times New Roman" w:cs="Times New Roman" w:ascii="Times New Roman" w:hAnsi="Times New Roman"/>
          <w:color w:val="000000" w:themeColor="text1"/>
          <w:sz w:val="28"/>
          <w:szCs w:val="28"/>
          <w:lang w:val="en-US" w:eastAsia="ru-RU"/>
        </w:rPr>
        <w:t>1</w:t>
      </w:r>
      <w:r>
        <w:rPr>
          <w:rFonts w:eastAsia="Times New Roman" w:cs="Times New Roman" w:ascii="Times New Roman" w:hAnsi="Times New Roman"/>
          <w:color w:val="000000" w:themeColor="text1"/>
          <w:sz w:val="28"/>
          <w:szCs w:val="28"/>
          <w:lang w:val="en-US" w:eastAsia="ru-RU"/>
        </w:rPr>
        <w:t>9</w:t>
      </w:r>
      <w:r>
        <w:rPr>
          <w:rFonts w:eastAsia="Times New Roman" w:cs="Times New Roman" w:ascii="Times New Roman" w:hAnsi="Times New Roman"/>
          <w:color w:val="000000" w:themeColor="text1"/>
          <w:sz w:val="28"/>
          <w:szCs w:val="28"/>
          <w:lang w:val="en-US" w:eastAsia="ru-RU"/>
        </w:rPr>
        <w:t>.01.2023</w:t>
      </w:r>
      <w:r>
        <w:rPr>
          <w:rFonts w:eastAsia="Times New Roman" w:cs="Times New Roman" w:ascii="Times New Roman" w:hAnsi="Times New Roman"/>
          <w:color w:val="000000" w:themeColor="text1"/>
          <w:sz w:val="28"/>
          <w:szCs w:val="28"/>
          <w:lang w:eastAsia="ru-RU"/>
        </w:rPr>
        <w:t xml:space="preserve"> № 2/4</w:t>
      </w:r>
    </w:p>
    <w:p>
      <w:pPr>
        <w:pStyle w:val="Normal"/>
        <w:tabs>
          <w:tab w:val="clear" w:pos="708"/>
          <w:tab w:val="right" w:pos="9355" w:leader="none"/>
        </w:tabs>
        <w:spacing w:lineRule="auto" w:line="240" w:before="0" w:after="120"/>
        <w:rPr>
          <w:rFonts w:ascii="Times New Roman" w:hAnsi="Times New Roman" w:eastAsia="Times New Roman" w:cs="Times New Roman"/>
          <w:b/>
          <w:b/>
          <w:color w:val="000000" w:themeColor="text1"/>
          <w:spacing w:val="100"/>
          <w:sz w:val="28"/>
          <w:szCs w:val="28"/>
          <w:lang w:eastAsia="ru-RU"/>
        </w:rPr>
      </w:pPr>
      <w:r>
        <w:rPr>
          <w:rFonts w:eastAsia="Times New Roman" w:cs="Times New Roman" w:ascii="Times New Roman" w:hAnsi="Times New Roman"/>
          <w:b/>
          <w:color w:val="000000" w:themeColor="text1"/>
          <w:spacing w:val="100"/>
          <w:sz w:val="28"/>
          <w:szCs w:val="28"/>
          <w:lang w:eastAsia="ru-RU"/>
        </w:rPr>
      </w:r>
    </w:p>
    <w:p>
      <w:pPr>
        <w:pStyle w:val="Normal"/>
        <w:tabs>
          <w:tab w:val="clear" w:pos="708"/>
          <w:tab w:val="right" w:pos="9355" w:leader="none"/>
        </w:tabs>
        <w:spacing w:lineRule="auto" w:line="240" w:before="0" w:after="120"/>
        <w:jc w:val="center"/>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pacing w:val="100"/>
          <w:sz w:val="28"/>
          <w:szCs w:val="28"/>
          <w:lang w:eastAsia="ru-RU"/>
        </w:rPr>
        <w:t>ПЛА</w:t>
      </w:r>
      <w:r>
        <w:rPr>
          <w:rFonts w:eastAsia="Times New Roman" w:cs="Times New Roman" w:ascii="Times New Roman" w:hAnsi="Times New Roman"/>
          <w:b/>
          <w:color w:val="000000" w:themeColor="text1"/>
          <w:sz w:val="28"/>
          <w:szCs w:val="28"/>
          <w:lang w:eastAsia="ru-RU"/>
        </w:rPr>
        <w:t>Н</w:t>
      </w:r>
    </w:p>
    <w:p>
      <w:pPr>
        <w:pStyle w:val="Normal"/>
        <w:spacing w:lineRule="auto" w:line="240" w:before="0" w:after="0"/>
        <w:jc w:val="center"/>
        <w:rPr>
          <w:rFonts w:ascii="Times New Roman" w:hAnsi="Times New Roman" w:eastAsia="Times New Roman" w:cs="Times New Roman"/>
          <w:b/>
          <w:b/>
          <w:color w:val="000000" w:themeColor="text1"/>
          <w:sz w:val="28"/>
          <w:szCs w:val="20"/>
          <w:lang w:eastAsia="ru-RU"/>
        </w:rPr>
      </w:pPr>
      <w:r>
        <w:rPr>
          <w:rFonts w:eastAsia="Times New Roman" w:cs="Times New Roman" w:ascii="Times New Roman" w:hAnsi="Times New Roman"/>
          <w:b/>
          <w:color w:val="000000" w:themeColor="text1"/>
          <w:sz w:val="28"/>
          <w:szCs w:val="20"/>
          <w:lang w:eastAsia="ru-RU"/>
        </w:rPr>
        <w:t xml:space="preserve">работы территориальной избирательной комиссии </w:t>
      </w:r>
    </w:p>
    <w:p>
      <w:pPr>
        <w:pStyle w:val="Normal"/>
        <w:spacing w:lineRule="auto" w:line="240" w:before="0" w:after="0"/>
        <w:jc w:val="center"/>
        <w:rPr>
          <w:rFonts w:ascii="Times New Roman" w:hAnsi="Times New Roman" w:eastAsia="Times New Roman" w:cs="Times New Roman"/>
          <w:b/>
          <w:b/>
          <w:color w:val="000000" w:themeColor="text1"/>
          <w:sz w:val="28"/>
          <w:szCs w:val="20"/>
          <w:lang w:eastAsia="ru-RU"/>
        </w:rPr>
      </w:pPr>
      <w:r>
        <w:rPr>
          <w:rFonts w:eastAsia="Times New Roman" w:cs="Times New Roman" w:ascii="Times New Roman" w:hAnsi="Times New Roman"/>
          <w:b/>
          <w:color w:val="000000" w:themeColor="text1"/>
          <w:sz w:val="28"/>
          <w:szCs w:val="20"/>
          <w:lang w:eastAsia="ru-RU"/>
        </w:rPr>
        <w:t xml:space="preserve">Пашковская г. Краснодара </w:t>
      </w:r>
      <w:r>
        <w:rPr>
          <w:rFonts w:eastAsia="Times New Roman" w:cs="Times New Roman" w:ascii="Times New Roman" w:hAnsi="Times New Roman"/>
          <w:b/>
          <w:color w:val="000000" w:themeColor="text1"/>
          <w:sz w:val="28"/>
          <w:szCs w:val="28"/>
          <w:lang w:eastAsia="ru-RU"/>
        </w:rPr>
        <w:t>на 2023 год</w:t>
      </w:r>
    </w:p>
    <w:p>
      <w:pPr>
        <w:pStyle w:val="Normal"/>
        <w:widowControl w:val="false"/>
        <w:tabs>
          <w:tab w:val="clear" w:pos="708"/>
          <w:tab w:val="right" w:pos="9355" w:leader="none"/>
        </w:tabs>
        <w:spacing w:lineRule="auto" w:line="360" w:before="0" w:after="0"/>
        <w:rPr>
          <w:rFonts w:ascii="Times New Roman" w:hAnsi="Times New Roman" w:eastAsia="Times New Roman" w:cs="Times New Roman"/>
          <w:b/>
          <w:b/>
          <w:color w:val="000000" w:themeColor="text1"/>
          <w:spacing w:val="4"/>
          <w:sz w:val="28"/>
          <w:szCs w:val="28"/>
          <w:lang w:eastAsia="ru-RU"/>
        </w:rPr>
      </w:pPr>
      <w:r>
        <w:rPr>
          <w:rFonts w:eastAsia="Times New Roman" w:cs="Times New Roman" w:ascii="Times New Roman" w:hAnsi="Times New Roman"/>
          <w:b/>
          <w:color w:val="000000" w:themeColor="text1"/>
          <w:spacing w:val="4"/>
          <w:sz w:val="28"/>
          <w:szCs w:val="28"/>
          <w:lang w:eastAsia="ru-RU"/>
        </w:rPr>
      </w:r>
    </w:p>
    <w:p>
      <w:pPr>
        <w:pStyle w:val="Normal"/>
        <w:widowControl w:val="false"/>
        <w:tabs>
          <w:tab w:val="clear" w:pos="708"/>
          <w:tab w:val="right" w:pos="9355" w:leader="none"/>
        </w:tabs>
        <w:spacing w:lineRule="auto" w:line="360" w:before="0" w:after="0"/>
        <w:jc w:val="center"/>
        <w:rPr>
          <w:rFonts w:ascii="Times New Roman" w:hAnsi="Times New Roman" w:eastAsia="Times New Roman" w:cs="Times New Roman"/>
          <w:b/>
          <w:b/>
          <w:color w:val="000000" w:themeColor="text1"/>
          <w:spacing w:val="4"/>
          <w:sz w:val="28"/>
          <w:szCs w:val="20"/>
          <w:lang w:eastAsia="ru-RU"/>
        </w:rPr>
      </w:pPr>
      <w:r>
        <w:rPr>
          <w:rFonts w:eastAsia="Times New Roman" w:cs="Times New Roman" w:ascii="Times New Roman" w:hAnsi="Times New Roman"/>
          <w:b/>
          <w:color w:val="000000" w:themeColor="text1"/>
          <w:spacing w:val="4"/>
          <w:sz w:val="28"/>
          <w:szCs w:val="20"/>
          <w:lang w:eastAsia="ru-RU"/>
        </w:rPr>
        <w:t>1. Основные направления деятельности</w:t>
      </w:r>
    </w:p>
    <w:p>
      <w:pPr>
        <w:pStyle w:val="Normal"/>
        <w:spacing w:lineRule="auto" w:line="36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36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360" w:before="0" w:after="0"/>
        <w:ind w:firstLine="709"/>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8"/>
          <w:szCs w:val="20"/>
          <w:lang w:eastAsia="ru-RU"/>
        </w:rPr>
        <w:t>Подготовка и проведение на территории действия территориальной избирательной комиссии Пашковская г. Краснодара дополнительных выборов депутатов городской Думы Краснодара седьмого созыва.</w:t>
      </w:r>
    </w:p>
    <w:p>
      <w:pPr>
        <w:pStyle w:val="Normal"/>
        <w:spacing w:lineRule="auto" w:line="360" w:before="0" w:after="0"/>
        <w:ind w:firstLine="709"/>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8"/>
          <w:szCs w:val="20"/>
          <w:lang w:eastAsia="ru-RU"/>
        </w:rPr>
        <w:t>Подготовка к проведению на территории действия территориальной избирательной комиссии Пашковская г. Краснодара выборов Президента Российской Федерации</w:t>
      </w:r>
      <w:r>
        <w:rPr>
          <w:rFonts w:cs="Times New Roman" w:ascii="Times New Roman" w:hAnsi="Times New Roman"/>
          <w:color w:val="000000" w:themeColor="text1"/>
          <w:sz w:val="28"/>
          <w:szCs w:val="28"/>
        </w:rPr>
        <w:t>.</w:t>
      </w:r>
    </w:p>
    <w:p>
      <w:pPr>
        <w:pStyle w:val="Normal"/>
        <w:spacing w:lineRule="auto" w:line="360" w:before="0" w:after="0"/>
        <w:ind w:firstLine="709"/>
        <w:jc w:val="both"/>
        <w:rPr>
          <w:rFonts w:ascii="Times New Roman" w:hAnsi="Times New Roman" w:eastAsia="Times New Roman" w:cs="Times New Roman"/>
          <w:color w:val="000000" w:themeColor="text1"/>
          <w:sz w:val="28"/>
          <w:szCs w:val="20"/>
          <w:lang w:eastAsia="ru-RU"/>
        </w:rPr>
      </w:pPr>
      <w:r>
        <w:rPr>
          <w:rFonts w:eastAsia="Times New Roman" w:cs="Times New Roman" w:ascii="Times New Roman" w:hAnsi="Times New Roman"/>
          <w:color w:val="000000" w:themeColor="text1"/>
          <w:sz w:val="28"/>
          <w:szCs w:val="20"/>
          <w:lang w:eastAsia="ru-RU"/>
        </w:rPr>
        <w:t>Оказание правовой, методической, информационной, организационной помощи участковым избирательным комиссиям при подготовке и проведении дополнительных выборов депутатов городской Думы Краснодара седьмого созыва. Оказание правовой, методической, информационной, организационной помощи участковым избирательным комиссиям при подготовке к проведению выборов Президента Российской Федерации.</w:t>
      </w:r>
    </w:p>
    <w:p>
      <w:pPr>
        <w:pStyle w:val="Normal"/>
        <w:spacing w:lineRule="auto" w:line="360" w:before="0" w:after="0"/>
        <w:ind w:firstLine="709"/>
        <w:jc w:val="both"/>
        <w:rPr>
          <w:rFonts w:ascii="Times New Roman" w:hAnsi="Times New Roman" w:eastAsia="Times New Roman" w:cs="Times New Roman"/>
          <w:color w:val="000000" w:themeColor="text1"/>
          <w:sz w:val="28"/>
          <w:szCs w:val="20"/>
          <w:lang w:eastAsia="ru-RU"/>
        </w:rPr>
      </w:pPr>
      <w:r>
        <w:rPr>
          <w:rFonts w:eastAsia="Times New Roman" w:cs="Times New Roman" w:ascii="Times New Roman" w:hAnsi="Times New Roman"/>
          <w:color w:val="000000" w:themeColor="text1"/>
          <w:sz w:val="28"/>
          <w:szCs w:val="20"/>
          <w:lang w:eastAsia="ru-RU"/>
        </w:rPr>
        <w:t>Осуществление контроля за соблюдением избирательных прав граждан Российской Федерации при подготовке и проведении выборов, рассмотрение обращений (жалоб, заявлений) на решения и действия (бездействие) участковых избирательных комиссий.</w:t>
      </w:r>
    </w:p>
    <w:p>
      <w:pPr>
        <w:pStyle w:val="Normal"/>
        <w:spacing w:lineRule="auto" w:line="360" w:before="0" w:after="0"/>
        <w:ind w:firstLine="709"/>
        <w:jc w:val="both"/>
        <w:rPr>
          <w:rFonts w:ascii="Times New Roman" w:hAnsi="Times New Roman" w:eastAsia="Times New Roman" w:cs="Times New Roman"/>
          <w:color w:val="000000" w:themeColor="text1"/>
          <w:sz w:val="28"/>
          <w:szCs w:val="20"/>
          <w:lang w:eastAsia="ru-RU"/>
        </w:rPr>
      </w:pPr>
      <w:r>
        <w:rPr>
          <w:rFonts w:eastAsia="Times New Roman" w:cs="Times New Roman" w:ascii="Times New Roman" w:hAnsi="Times New Roman"/>
          <w:color w:val="000000" w:themeColor="text1"/>
          <w:sz w:val="28"/>
          <w:szCs w:val="20"/>
          <w:lang w:eastAsia="ru-RU"/>
        </w:rPr>
        <w:t>Оказание содействия участковым избирательным комиссиям, в том числе в информационно-разъяснительной деятельности, в ходе подготовки к проведению выборов Президента Российской Федерации и дополнительных выборов депутатов городской Думы Краснодара седьмого созыва.</w:t>
      </w:r>
    </w:p>
    <w:p>
      <w:pPr>
        <w:pStyle w:val="Normal"/>
        <w:spacing w:lineRule="auto" w:line="360" w:before="0" w:after="0"/>
        <w:ind w:firstLine="709"/>
        <w:jc w:val="both"/>
        <w:rPr>
          <w:rFonts w:ascii="Times New Roman" w:hAnsi="Times New Roman" w:eastAsia="Times New Roman" w:cs="Times New Roman"/>
          <w:color w:val="000000" w:themeColor="text1"/>
          <w:sz w:val="28"/>
          <w:szCs w:val="20"/>
          <w:lang w:eastAsia="ru-RU"/>
        </w:rPr>
      </w:pPr>
      <w:r>
        <w:rPr>
          <w:rFonts w:eastAsia="Times New Roman" w:cs="Times New Roman" w:ascii="Times New Roman" w:hAnsi="Times New Roman"/>
          <w:color w:val="000000" w:themeColor="text1"/>
          <w:sz w:val="28"/>
          <w:szCs w:val="20"/>
          <w:lang w:eastAsia="ru-RU"/>
        </w:rPr>
        <w:t>Взаимодействие с администрацией Карасунского внутригородского округа города Краснодара в рамках компетенции, установленной действующим избирательным законодательством, по вопросам оказания содействия избирательным комиссиям в реализации их полномочий по подготовке и проведению выборов.</w:t>
      </w:r>
    </w:p>
    <w:p>
      <w:pPr>
        <w:pStyle w:val="Normal"/>
        <w:spacing w:lineRule="auto" w:line="360" w:before="0" w:after="0"/>
        <w:ind w:firstLine="709"/>
        <w:jc w:val="both"/>
        <w:rPr>
          <w:rFonts w:ascii="Times New Roman" w:hAnsi="Times New Roman" w:eastAsia="Times New Roman" w:cs="Times New Roman"/>
          <w:color w:val="000000" w:themeColor="text1"/>
          <w:sz w:val="28"/>
          <w:szCs w:val="20"/>
          <w:lang w:eastAsia="ru-RU"/>
        </w:rPr>
      </w:pPr>
      <w:r>
        <w:rPr>
          <w:rFonts w:eastAsia="Times New Roman" w:cs="Times New Roman" w:ascii="Times New Roman" w:hAnsi="Times New Roman"/>
          <w:color w:val="000000" w:themeColor="text1"/>
          <w:sz w:val="28"/>
          <w:szCs w:val="20"/>
          <w:lang w:eastAsia="ru-RU"/>
        </w:rPr>
        <w:t>Взаимодействие с правоохранительными органами по вопросам обеспечения законности и общественного порядка в период подготовки и проведения выборов в Краснодарском крае, проведения проверок сведений о лицах, назначаемых в составы избирательных комиссий</w:t>
      </w:r>
    </w:p>
    <w:p>
      <w:pPr>
        <w:pStyle w:val="Normal"/>
        <w:spacing w:lineRule="auto" w:line="360" w:before="0" w:after="0"/>
        <w:ind w:firstLine="709"/>
        <w:jc w:val="both"/>
        <w:rPr>
          <w:rFonts w:ascii="Times New Roman" w:hAnsi="Times New Roman" w:eastAsia="Times New Roman" w:cs="Times New Roman"/>
          <w:color w:val="000000" w:themeColor="text1"/>
          <w:sz w:val="28"/>
          <w:szCs w:val="20"/>
          <w:lang w:eastAsia="ru-RU"/>
        </w:rPr>
      </w:pPr>
      <w:r>
        <w:rPr>
          <w:rFonts w:eastAsia="Times New Roman" w:cs="Times New Roman" w:ascii="Times New Roman" w:hAnsi="Times New Roman"/>
          <w:color w:val="000000" w:themeColor="text1"/>
          <w:sz w:val="28"/>
          <w:szCs w:val="20"/>
          <w:lang w:eastAsia="ru-RU"/>
        </w:rPr>
        <w:t>Дополнительное формирование резерва участковых избирательных комиссий в связи с образованием новых избирательных участков.</w:t>
      </w:r>
    </w:p>
    <w:p>
      <w:pPr>
        <w:pStyle w:val="Normal"/>
        <w:spacing w:lineRule="auto" w:line="360" w:before="0" w:after="0"/>
        <w:ind w:firstLine="720"/>
        <w:jc w:val="both"/>
        <w:rPr>
          <w:rFonts w:ascii="Times New Roman" w:hAnsi="Times New Roman" w:eastAsia="Times New Roman" w:cs="Times New Roman"/>
          <w:color w:val="000000" w:themeColor="text1"/>
          <w:sz w:val="28"/>
          <w:szCs w:val="20"/>
          <w:lang w:eastAsia="ru-RU"/>
        </w:rPr>
      </w:pPr>
      <w:r>
        <w:rPr>
          <w:rFonts w:eastAsia="Times New Roman" w:cs="Times New Roman" w:ascii="Times New Roman" w:hAnsi="Times New Roman"/>
          <w:color w:val="000000" w:themeColor="text1"/>
          <w:sz w:val="28"/>
          <w:szCs w:val="20"/>
          <w:lang w:eastAsia="ru-RU"/>
        </w:rPr>
        <w:t>Актуализация резерва составов участковых комиссий в порядке, установленном постановлением Центральной избирательной комиссии Российской Федерации от 5 декабря 2012 г. № 152/1137-6, в формах, установленных постановлением избирательной комиссии Краснодарского края от 15 мая 2018 г. № 62/640-6 «О резерве составов участковых комиссий».</w:t>
      </w:r>
    </w:p>
    <w:p>
      <w:pPr>
        <w:pStyle w:val="Normal"/>
        <w:widowControl w:val="false"/>
        <w:tabs>
          <w:tab w:val="clear" w:pos="708"/>
          <w:tab w:val="right" w:pos="9355" w:leader="none"/>
        </w:tabs>
        <w:spacing w:lineRule="auto" w:line="360" w:before="0" w:after="0"/>
        <w:ind w:firstLine="709"/>
        <w:jc w:val="both"/>
        <w:rPr>
          <w:rFonts w:ascii="Times New Roman" w:hAnsi="Times New Roman" w:eastAsia="Times New Roman" w:cs="Times New Roman"/>
          <w:color w:val="000000" w:themeColor="text1"/>
          <w:sz w:val="28"/>
          <w:szCs w:val="20"/>
          <w:lang w:eastAsia="ru-RU"/>
        </w:rPr>
      </w:pPr>
      <w:r>
        <w:rPr>
          <w:rFonts w:eastAsia="Times New Roman" w:cs="Times New Roman" w:ascii="Times New Roman" w:hAnsi="Times New Roman"/>
          <w:color w:val="000000" w:themeColor="text1"/>
          <w:sz w:val="28"/>
          <w:szCs w:val="20"/>
          <w:lang w:eastAsia="ru-RU"/>
        </w:rPr>
        <w:t>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 проводимых территориальной избирательной комиссией Пашковская г. Краснодара.</w:t>
      </w:r>
    </w:p>
    <w:p>
      <w:pPr>
        <w:pStyle w:val="Normal"/>
        <w:widowControl w:val="false"/>
        <w:tabs>
          <w:tab w:val="clear" w:pos="708"/>
          <w:tab w:val="right" w:pos="9355" w:leader="none"/>
        </w:tabs>
        <w:spacing w:lineRule="auto" w:line="360" w:before="0" w:after="0"/>
        <w:ind w:firstLine="567"/>
        <w:jc w:val="both"/>
        <w:rPr>
          <w:rFonts w:ascii="Times New Roman" w:hAnsi="Times New Roman" w:eastAsia="Times New Roman" w:cs="Times New Roman"/>
          <w:sz w:val="28"/>
          <w:szCs w:val="20"/>
          <w:lang w:eastAsia="ru-RU"/>
        </w:rPr>
      </w:pPr>
      <w:r>
        <w:rPr>
          <w:rFonts w:eastAsia="Times New Roman" w:cs="Times New Roman" w:ascii="Times New Roman" w:hAnsi="Times New Roman"/>
          <w:color w:val="000000" w:themeColor="text1"/>
          <w:sz w:val="28"/>
          <w:szCs w:val="20"/>
          <w:lang w:eastAsia="ru-RU"/>
        </w:rPr>
        <w:t xml:space="preserve">Взаимодействие территориальной избирательной комиссии Пашковская  г. Краснодара с окружными организациями общероссийских общественных </w:t>
      </w:r>
      <w:r>
        <w:rPr>
          <w:rFonts w:eastAsia="Times New Roman" w:cs="Times New Roman" w:ascii="Times New Roman" w:hAnsi="Times New Roman"/>
          <w:sz w:val="28"/>
          <w:szCs w:val="20"/>
          <w:lang w:eastAsia="ru-RU"/>
        </w:rPr>
        <w:t>организаций инвалидов.</w:t>
      </w:r>
    </w:p>
    <w:p>
      <w:pPr>
        <w:pStyle w:val="Normal"/>
        <w:widowControl w:val="false"/>
        <w:tabs>
          <w:tab w:val="clear" w:pos="708"/>
          <w:tab w:val="right" w:pos="9355" w:leader="none"/>
        </w:tabs>
        <w:spacing w:lineRule="auto" w:line="360" w:before="0" w:after="0"/>
        <w:ind w:firstLine="567"/>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Обеспечение деятельности Молодежного общественного совета при территориальной избирательной комиссии Пашковская г. Краснодара.</w:t>
      </w:r>
    </w:p>
    <w:p>
      <w:pPr>
        <w:pStyle w:val="Normal"/>
        <w:widowControl w:val="false"/>
        <w:tabs>
          <w:tab w:val="clear" w:pos="708"/>
          <w:tab w:val="right" w:pos="9355" w:leader="none"/>
        </w:tabs>
        <w:spacing w:lineRule="auto" w:line="360" w:before="0" w:after="0"/>
        <w:ind w:firstLine="567"/>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Систематическое проведение обучения (в том числе дистанционного) членов участковых избирательных комиссий с правом решающего голоса, резерва составов участковых комиссий, иных участников избирательного процесса.</w:t>
      </w:r>
    </w:p>
    <w:p>
      <w:pPr>
        <w:pStyle w:val="Normal"/>
        <w:widowControl w:val="false"/>
        <w:tabs>
          <w:tab w:val="clear" w:pos="708"/>
          <w:tab w:val="right" w:pos="9355" w:leader="none"/>
        </w:tabs>
        <w:spacing w:lineRule="auto" w:line="36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Оказание методической помощи участковым избирательным комиссиям, в обучении членов участковых комиссий, резерва составов участковых комиссий, иных участников избирательного процесса.</w:t>
      </w:r>
    </w:p>
    <w:p>
      <w:pPr>
        <w:pStyle w:val="Normal"/>
        <w:widowControl w:val="false"/>
        <w:tabs>
          <w:tab w:val="clear" w:pos="708"/>
          <w:tab w:val="right" w:pos="9355" w:leader="none"/>
        </w:tabs>
        <w:spacing w:lineRule="auto" w:line="360" w:before="0" w:after="0"/>
        <w:ind w:firstLine="567"/>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Контроль за осуществлением регистрации (учета) избирателей, участников референдума.</w:t>
      </w:r>
    </w:p>
    <w:p>
      <w:pPr>
        <w:pStyle w:val="Normal"/>
        <w:widowControl w:val="false"/>
        <w:tabs>
          <w:tab w:val="clear" w:pos="708"/>
          <w:tab w:val="right" w:pos="9355" w:leader="none"/>
        </w:tabs>
        <w:spacing w:lineRule="auto" w:line="360" w:before="0" w:after="0"/>
        <w:ind w:firstLine="567"/>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Обеспечение эксплуатации и использования ГАС «Выборы».</w:t>
      </w:r>
    </w:p>
    <w:p>
      <w:pPr>
        <w:pStyle w:val="Normal"/>
        <w:widowControl w:val="false"/>
        <w:tabs>
          <w:tab w:val="clear" w:pos="708"/>
          <w:tab w:val="right" w:pos="9355" w:leader="none"/>
        </w:tabs>
        <w:spacing w:lineRule="auto" w:line="360" w:before="0" w:after="0"/>
        <w:ind w:firstLine="567"/>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Сбор, обработка и передача сведений в информационный центр избирательной комиссии Краснодарского края:</w:t>
      </w:r>
    </w:p>
    <w:p>
      <w:pPr>
        <w:pStyle w:val="Normal"/>
        <w:widowControl w:val="false"/>
        <w:tabs>
          <w:tab w:val="clear" w:pos="708"/>
          <w:tab w:val="right" w:pos="9355" w:leader="none"/>
        </w:tabs>
        <w:spacing w:lineRule="auto" w:line="360" w:before="0" w:after="0"/>
        <w:ind w:firstLine="567"/>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о фактах регистрации смерти граждан на территории Карасунского внутригородского округа города Краснодара;</w:t>
      </w:r>
    </w:p>
    <w:p>
      <w:pPr>
        <w:pStyle w:val="Normal"/>
        <w:widowControl w:val="false"/>
        <w:tabs>
          <w:tab w:val="clear" w:pos="708"/>
          <w:tab w:val="right" w:pos="9355" w:leader="none"/>
        </w:tabs>
        <w:spacing w:lineRule="auto" w:line="360" w:before="0" w:after="0"/>
        <w:ind w:firstLine="567"/>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о фактах выдачи, замены паспорта гражданина Российской Федерации по месту пребывания, месту обращения граждан на территории Карасунского внутригородского округа города Краснодара.</w:t>
      </w:r>
    </w:p>
    <w:p>
      <w:pPr>
        <w:pStyle w:val="Normal"/>
        <w:widowControl w:val="false"/>
        <w:tabs>
          <w:tab w:val="clear" w:pos="708"/>
          <w:tab w:val="right" w:pos="9355"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Взаимодействие с отделом по вопросам миграции ОП (Карасунский округ) УМВД России по гор. Краснодару, управлением ЗАГС Карасунского округа города Краснодара при передаче информации для формирования и актуализации территориального фрагмента Регистра избирателей, участников референдума.</w:t>
      </w:r>
    </w:p>
    <w:p>
      <w:pPr>
        <w:pStyle w:val="Normal"/>
        <w:widowControl w:val="false"/>
        <w:tabs>
          <w:tab w:val="clear" w:pos="708"/>
          <w:tab w:val="right" w:pos="9355"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Обеспечение своевременной работы по вводу в ГАС «Выборы» текущих изменений по персональному составу участковых комиссий и резерву их составов.</w:t>
      </w:r>
    </w:p>
    <w:p>
      <w:pPr>
        <w:pStyle w:val="Normal"/>
        <w:widowControl w:val="false"/>
        <w:tabs>
          <w:tab w:val="clear" w:pos="708"/>
          <w:tab w:val="right" w:pos="9355"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Участие в общесистемных тренировках для системных администраторов и членов избирательных комиссий с целью проверки функционирования комплексов средств автоматизации ГАС «Выборы» при проведении выборов (референдумов) на территории Краснодарского края. Оказание методической помощи участковым избирательным комиссиям при реализации мероприятий по использованию при голосовании на выборах в 2023 году, в частности: дополнительных выборов депутатов городской Думы Краснодара седьмого созыва, </w:t>
      </w:r>
      <w:r>
        <w:rPr>
          <w:rFonts w:eastAsia="Times New Roman" w:cs="Times New Roman" w:ascii="Times New Roman" w:hAnsi="Times New Roman"/>
          <w:color w:val="000000" w:themeColor="text1"/>
          <w:sz w:val="28"/>
          <w:szCs w:val="20"/>
          <w:lang w:eastAsia="ru-RU"/>
        </w:rPr>
        <w:t xml:space="preserve">Президента Российской Федерации в 2024 году, </w:t>
      </w:r>
      <w:r>
        <w:rPr>
          <w:rFonts w:eastAsia="Times New Roman" w:cs="Times New Roman" w:ascii="Times New Roman" w:hAnsi="Times New Roman"/>
          <w:sz w:val="28"/>
          <w:szCs w:val="28"/>
          <w:lang w:eastAsia="ru-RU"/>
        </w:rPr>
        <w:t>технических средств подсчета голосов избирателей,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«Выборы» с использованием машиночитаемого кода, по вопросам, связанным с приемом заявлений избирателей о включении в список избирателей по месту нахождения на территории Краснодарского края.</w:t>
      </w:r>
    </w:p>
    <w:p>
      <w:pPr>
        <w:pStyle w:val="Normal"/>
        <w:widowControl w:val="false"/>
        <w:tabs>
          <w:tab w:val="clear" w:pos="708"/>
          <w:tab w:val="right" w:pos="9355" w:leader="none"/>
        </w:tabs>
        <w:spacing w:lineRule="auto" w:line="36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Осуществление работы по размещению в сети Интернет информации о деятельности ТИК Пашковская г. Краснодара.</w:t>
      </w:r>
    </w:p>
    <w:p>
      <w:pPr>
        <w:pStyle w:val="Normal"/>
        <w:widowControl w:val="false"/>
        <w:tabs>
          <w:tab w:val="clear" w:pos="708"/>
          <w:tab w:val="right" w:pos="9355" w:leader="none"/>
        </w:tabs>
        <w:spacing w:lineRule="auto" w:line="36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Реализация Плана основных мероприятий по повышению правовой культуры избирателей и других участников избирательного процесса, обучению кадров участковых комиссий на 2023 год.</w:t>
      </w:r>
    </w:p>
    <w:p>
      <w:pPr>
        <w:pStyle w:val="Normal"/>
        <w:widowControl w:val="false"/>
        <w:tabs>
          <w:tab w:val="clear" w:pos="708"/>
          <w:tab w:val="right" w:pos="9355" w:leader="none"/>
        </w:tabs>
        <w:spacing w:lineRule="auto" w:line="36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0"/>
          <w:lang w:eastAsia="ru-RU"/>
        </w:rPr>
      </w:pPr>
      <w:r>
        <w:rPr>
          <w:rFonts w:eastAsia="Times New Roman" w:cs="Times New Roman" w:ascii="Times New Roman" w:hAnsi="Times New Roman"/>
          <w:b/>
          <w:sz w:val="28"/>
          <w:szCs w:val="20"/>
          <w:lang w:eastAsia="ru-RU"/>
        </w:rPr>
        <w:t xml:space="preserve">2. Вопросы для рассмотрения на заседаниях </w:t>
      </w:r>
    </w:p>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0"/>
          <w:lang w:eastAsia="ru-RU"/>
        </w:rPr>
        <w:t xml:space="preserve">территориальной избирательной комиссии Пашковская г. Краснодара </w:t>
      </w:r>
    </w:p>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0"/>
          <w:lang w:eastAsia="ru-RU"/>
        </w:rPr>
      </w:pPr>
      <w:r>
        <w:rPr>
          <w:rFonts w:eastAsia="Times New Roman" w:cs="Times New Roman" w:ascii="Times New Roman" w:hAnsi="Times New Roman"/>
          <w:b/>
          <w:sz w:val="28"/>
          <w:szCs w:val="20"/>
          <w:lang w:eastAsia="ru-RU"/>
        </w:rPr>
        <w:t>Январь</w:t>
      </w:r>
    </w:p>
    <w:p>
      <w:pPr>
        <w:pStyle w:val="Normal"/>
        <w:tabs>
          <w:tab w:val="clear" w:pos="708"/>
          <w:tab w:val="right" w:pos="9355" w:leader="none"/>
        </w:tabs>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0"/>
          <w:lang w:eastAsia="ru-RU"/>
        </w:rPr>
        <w:tab/>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работы территориальной избирательной комиссии Пашковская г. Краснодара на 2023 год</w:t>
      </w:r>
    </w:p>
    <w:tbl>
      <w:tblPr>
        <w:tblW w:w="9356" w:type="dxa"/>
        <w:jc w:val="left"/>
        <w:tblInd w:w="109" w:type="dxa"/>
        <w:tblLayout w:type="fixed"/>
        <w:tblCellMar>
          <w:top w:w="0" w:type="dxa"/>
          <w:left w:w="108" w:type="dxa"/>
          <w:bottom w:w="0" w:type="dxa"/>
          <w:right w:w="108" w:type="dxa"/>
        </w:tblCellMar>
        <w:tblLook w:val="04a0"/>
      </w:tblPr>
      <w:tblGrid>
        <w:gridCol w:w="3686"/>
        <w:gridCol w:w="5669"/>
      </w:tblGrid>
      <w:tr>
        <w:trPr/>
        <w:tc>
          <w:tcPr>
            <w:tcW w:w="3686" w:type="dxa"/>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5669" w:type="dxa"/>
            <w:tcBorders/>
          </w:tcPr>
          <w:p>
            <w:pPr>
              <w:pStyle w:val="Normal"/>
              <w:widowControl w:val="false"/>
              <w:tabs>
                <w:tab w:val="clear" w:pos="708"/>
                <w:tab w:val="right" w:pos="9355"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8"/>
          <w:lang w:eastAsia="ru-RU"/>
        </w:rPr>
        <w:t>О Плане основных мероприятий территориальной избирательной комиссии Пашковская г. Краснодара по повышению правовой культуры избирателей (участников референдума) и других участников избирательного процесса</w:t>
      </w:r>
      <w:r>
        <w:rPr>
          <w:rFonts w:eastAsia="Times New Roman" w:cs="Times New Roman" w:ascii="Times New Roman" w:hAnsi="Times New Roman"/>
          <w:sz w:val="28"/>
          <w:szCs w:val="20"/>
          <w:lang w:eastAsia="ru-RU"/>
        </w:rPr>
        <w:t>, обучению кадров избирательных комиссий на 2023 год</w:t>
      </w:r>
    </w:p>
    <w:tbl>
      <w:tblPr>
        <w:tblW w:w="9356" w:type="dxa"/>
        <w:jc w:val="left"/>
        <w:tblInd w:w="109" w:type="dxa"/>
        <w:tblLayout w:type="fixed"/>
        <w:tblCellMar>
          <w:top w:w="0" w:type="dxa"/>
          <w:left w:w="108" w:type="dxa"/>
          <w:bottom w:w="0" w:type="dxa"/>
          <w:right w:w="108" w:type="dxa"/>
        </w:tblCellMar>
        <w:tblLook w:val="0000"/>
      </w:tblPr>
      <w:tblGrid>
        <w:gridCol w:w="3827"/>
        <w:gridCol w:w="5528"/>
      </w:tblGrid>
      <w:tr>
        <w:trPr/>
        <w:tc>
          <w:tcPr>
            <w:tcW w:w="3827"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5528" w:type="dxa"/>
            <w:tcBorders/>
          </w:tcPr>
          <w:p>
            <w:pPr>
              <w:pStyle w:val="Normal"/>
              <w:widowControl w:val="false"/>
              <w:tabs>
                <w:tab w:val="clear" w:pos="708"/>
                <w:tab w:val="right" w:pos="9355" w:leader="none"/>
              </w:tabs>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февраль 2023 года.</w:t>
      </w:r>
    </w:p>
    <w:tbl>
      <w:tblPr>
        <w:tblW w:w="9356" w:type="dxa"/>
        <w:jc w:val="left"/>
        <w:tblInd w:w="109" w:type="dxa"/>
        <w:tblLayout w:type="fixed"/>
        <w:tblCellMar>
          <w:top w:w="0" w:type="dxa"/>
          <w:left w:w="108" w:type="dxa"/>
          <w:bottom w:w="0" w:type="dxa"/>
          <w:right w:w="108" w:type="dxa"/>
        </w:tblCellMar>
        <w:tblLook w:val="0000"/>
      </w:tblPr>
      <w:tblGrid>
        <w:gridCol w:w="3827"/>
        <w:gridCol w:w="5528"/>
      </w:tblGrid>
      <w:tr>
        <w:trPr/>
        <w:tc>
          <w:tcPr>
            <w:tcW w:w="3827"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5528" w:type="dxa"/>
            <w:tcBorders/>
          </w:tcPr>
          <w:p>
            <w:pPr>
              <w:pStyle w:val="Normal"/>
              <w:widowControl w:val="false"/>
              <w:tabs>
                <w:tab w:val="clear" w:pos="708"/>
                <w:tab w:val="right" w:pos="9355" w:leader="none"/>
              </w:tabs>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Февраль</w:t>
      </w:r>
    </w:p>
    <w:p>
      <w:pPr>
        <w:pStyle w:val="Normal"/>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keepNext w:val="true"/>
        <w:keepLines/>
        <w:spacing w:lineRule="auto" w:line="240" w:before="0" w:after="0"/>
        <w:ind w:firstLine="709"/>
        <w:jc w:val="both"/>
        <w:rPr>
          <w:rFonts w:ascii="Times New Roman" w:hAnsi="Times New Roman" w:eastAsia="Times New Roman" w:cs="Times New Roman"/>
          <w:strike/>
          <w:color w:val="000000"/>
          <w:sz w:val="28"/>
          <w:szCs w:val="28"/>
          <w:lang w:eastAsia="ru-RU"/>
        </w:rPr>
      </w:pPr>
      <w:r>
        <w:rPr>
          <w:rFonts w:eastAsia="Times New Roman" w:cs="Times New Roman" w:ascii="Times New Roman" w:hAnsi="Times New Roman"/>
          <w:color w:val="000000"/>
          <w:sz w:val="28"/>
          <w:szCs w:val="28"/>
          <w:lang w:eastAsia="ru-RU"/>
        </w:rPr>
        <w:t>О плане мероприятий территориальной избирательной комиссии Пашковкая г. Краснодара на март 2023 года</w:t>
      </w:r>
    </w:p>
    <w:tbl>
      <w:tblPr>
        <w:tblW w:w="9356" w:type="dxa"/>
        <w:jc w:val="left"/>
        <w:tblInd w:w="109" w:type="dxa"/>
        <w:tblLayout w:type="fixed"/>
        <w:tblCellMar>
          <w:top w:w="0" w:type="dxa"/>
          <w:left w:w="108" w:type="dxa"/>
          <w:bottom w:w="0" w:type="dxa"/>
          <w:right w:w="108" w:type="dxa"/>
        </w:tblCellMar>
        <w:tblLook w:val="0000"/>
      </w:tblPr>
      <w:tblGrid>
        <w:gridCol w:w="3827"/>
        <w:gridCol w:w="5528"/>
      </w:tblGrid>
      <w:tr>
        <w:trPr/>
        <w:tc>
          <w:tcPr>
            <w:tcW w:w="3827" w:type="dxa"/>
            <w:tcBorders/>
          </w:tcPr>
          <w:p>
            <w:pPr>
              <w:pStyle w:val="Normal"/>
              <w:widowControl w:val="false"/>
              <w:tabs>
                <w:tab w:val="clear" w:pos="708"/>
                <w:tab w:val="left" w:pos="4395" w:leader="none"/>
                <w:tab w:val="right" w:pos="9355" w:leader="none"/>
              </w:tabs>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528" w:type="dxa"/>
            <w:tcBorders/>
          </w:tcPr>
          <w:p>
            <w:pPr>
              <w:pStyle w:val="Normal"/>
              <w:widowControl w:val="false"/>
              <w:tabs>
                <w:tab w:val="clear" w:pos="708"/>
                <w:tab w:val="left" w:pos="4395" w:leader="none"/>
                <w:tab w:val="right" w:pos="9355" w:leader="none"/>
              </w:tabs>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Март</w:t>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апрель 2023 года</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Апрель</w:t>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май 2023 года</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участии в краевой образовательной акции «Избирательный диктант»</w:t>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Май</w:t>
      </w:r>
    </w:p>
    <w:tbl>
      <w:tblPr>
        <w:tblW w:w="9360" w:type="dxa"/>
        <w:jc w:val="left"/>
        <w:tblInd w:w="109" w:type="dxa"/>
        <w:tblLayout w:type="fixed"/>
        <w:tblCellMar>
          <w:top w:w="0" w:type="dxa"/>
          <w:left w:w="108" w:type="dxa"/>
          <w:bottom w:w="0" w:type="dxa"/>
          <w:right w:w="108" w:type="dxa"/>
        </w:tblCellMar>
        <w:tblLook w:val="0000"/>
      </w:tblPr>
      <w:tblGrid>
        <w:gridCol w:w="9360"/>
      </w:tblGrid>
      <w:tr>
        <w:trPr/>
        <w:tc>
          <w:tcPr>
            <w:tcW w:w="936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июнь 2023 года</w:t>
            </w:r>
          </w:p>
        </w:tc>
      </w:tr>
      <w:tr>
        <w:trPr>
          <w:trHeight w:val="574" w:hRule="atLeast"/>
        </w:trPr>
        <w:tc>
          <w:tcPr>
            <w:tcW w:w="9360"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Июнь</w:t>
      </w:r>
    </w:p>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июль 2023 года.</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формировании 35 участковых избирательных комиссий на новый срок полномочий и назначении их председателей.</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tabs>
          <w:tab w:val="clear" w:pos="708"/>
          <w:tab w:val="right" w:pos="9355" w:leader="none"/>
        </w:tabs>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right" w:pos="9355" w:leader="none"/>
        </w:tabs>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графике работы (дежурства) членов территориальной избирательной комиссии Пашковская г. Краснодара в период подготовки и проведения дополнительных выборов депутатов городской Думы Краснодара седьмого созыва.</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назначении бухгалтера в территориальную избирательную комиссию Пашковская г. Краснодара.</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tabs>
          <w:tab w:val="clear" w:pos="708"/>
          <w:tab w:val="right" w:pos="9355" w:leader="none"/>
        </w:tabs>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right" w:pos="9355" w:leader="none"/>
        </w:tabs>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открытии избирательных счетов территориальной избирательной комиссией на подготовку и проведение выборов 10 сентября 2023 года.</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сметы расходов территориальной избирательной комиссии Пашковская г. Краснодара на подготовку и проведение дополнительных выборов депутатов городской Думы Краснодара.</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Июль</w:t>
      </w:r>
    </w:p>
    <w:p>
      <w:pPr>
        <w:pStyle w:val="Normal"/>
        <w:tabs>
          <w:tab w:val="clear" w:pos="708"/>
          <w:tab w:val="right" w:pos="9355" w:leader="none"/>
        </w:tabs>
        <w:spacing w:lineRule="auto" w:line="240" w:before="0" w:after="0"/>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август 2023 года</w:t>
      </w:r>
    </w:p>
    <w:tbl>
      <w:tblPr>
        <w:tblW w:w="5776" w:type="dxa"/>
        <w:jc w:val="right"/>
        <w:tblInd w:w="0" w:type="dxa"/>
        <w:tblLayout w:type="fixed"/>
        <w:tblCellMar>
          <w:top w:w="0" w:type="dxa"/>
          <w:left w:w="108" w:type="dxa"/>
          <w:bottom w:w="0" w:type="dxa"/>
          <w:right w:w="108" w:type="dxa"/>
        </w:tblCellMar>
        <w:tblLook w:val="0000"/>
      </w:tblPr>
      <w:tblGrid>
        <w:gridCol w:w="5776"/>
      </w:tblGrid>
      <w:tr>
        <w:trPr/>
        <w:tc>
          <w:tcPr>
            <w:tcW w:w="5776" w:type="dxa"/>
            <w:tcBorders/>
          </w:tcPr>
          <w:p>
            <w:pPr>
              <w:pStyle w:val="Normal"/>
              <w:widowControl w:val="false"/>
              <w:tabs>
                <w:tab w:val="clear" w:pos="708"/>
                <w:tab w:val="left" w:pos="4395" w:leader="none"/>
                <w:tab w:val="right" w:pos="9355" w:leader="none"/>
              </w:tabs>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графике работы территориальной избирательной комиссии Пашковская г. Краснодара и участковых избирательных комиссий по организации работы по досрочному голосованию на дополнительных выборах депутатов Городской Думы Краснодара седьмого созыва.</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 в единый день голосования.</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образовании состава группы контроля за использованием ГАС «Выборы».</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Август</w:t>
      </w:r>
    </w:p>
    <w:p>
      <w:pPr>
        <w:pStyle w:val="Normal"/>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сентябрь 2023 года</w:t>
      </w:r>
    </w:p>
    <w:tbl>
      <w:tblPr>
        <w:tblW w:w="9360" w:type="dxa"/>
        <w:jc w:val="left"/>
        <w:tblInd w:w="109" w:type="dxa"/>
        <w:tblLayout w:type="fixed"/>
        <w:tblCellMar>
          <w:top w:w="0" w:type="dxa"/>
          <w:left w:w="108" w:type="dxa"/>
          <w:bottom w:w="0" w:type="dxa"/>
          <w:right w:w="108" w:type="dxa"/>
        </w:tblCellMar>
        <w:tblLook w:val="0000"/>
      </w:tblPr>
      <w:tblGrid>
        <w:gridCol w:w="4253"/>
        <w:gridCol w:w="5106"/>
      </w:tblGrid>
      <w:tr>
        <w:trPr>
          <w:trHeight w:val="142" w:hRule="atLeast"/>
        </w:trPr>
        <w:tc>
          <w:tcPr>
            <w:tcW w:w="4253" w:type="dxa"/>
            <w:tcBorders/>
          </w:tcPr>
          <w:p>
            <w:pPr>
              <w:pStyle w:val="Normal"/>
              <w:widowControl w:val="false"/>
              <w:spacing w:lineRule="auto" w:line="240" w:before="0" w:after="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5106" w:type="dxa"/>
            <w:tcBorders/>
          </w:tcPr>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Calibri" w:cs="Times New Roman"/>
                <w:sz w:val="24"/>
                <w:szCs w:val="24"/>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размерах и порядке выплаты дополнительной оплаты труда (вознаграждения) членам участковых избирательных комиссий с правом решающего голоса, а так же выплат гражданам, привлекаемым к работе в комиссиях, в период подготовки и проведения дополнительных выборов депутатов Городской Думы Краснодара седьмого созыва.</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распределения средств муниципального бюджета выделенных территориальной избирательной комиссии Пашковская г. Краснодара на подготовку и проведение дополнительных выборов депутатов городской Думы Краснодара седьмого созыва.</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привлечении специалистов к выполнению работ, связанных с подготовкой и проведением дополнительных выборах депутатов Городской Думы Краснодара седьмого созыва в территориальной избирательной комиссии Пашковская г. Краснодара.</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режиме работы участковых избирательных комиссий Карасунского внутригородского округа города Краснодара на период подготовки и проведения дополнительных выборов депутатов городской Думы Краснодара седьмого созыва.</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определении избирательных участков на информационных стендах которых размещаются информационные материалы, выполненные крупным шрифтом и с применением рельефно-точечного шрифта Брайля.</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количестве избирательных бюллетеней для голосования, передаваемых участковым избирательным комиссиям.</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количестве переносных ящиков для голосования, используемых на избирательных участках для голосования вне помещения для голосования при проведении выборов 10 сентября 2023 года.</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использовании на территории Карасунского внутригородского округа города Краснодара в единый день голосования 10 сентября 2023 года технических средств подсчета голосов — комплексов обработки избирательных бюллетеней 2010.</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Сентябрь</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9360"/>
      </w:tblGrid>
      <w:tr>
        <w:trPr>
          <w:trHeight w:val="574" w:hRule="atLeast"/>
        </w:trPr>
        <w:tc>
          <w:tcPr>
            <w:tcW w:w="9360" w:type="dxa"/>
            <w:tcBorders/>
          </w:tcPr>
          <w:p>
            <w:pPr>
              <w:pStyle w:val="Normal"/>
              <w:widowControl w:val="false"/>
              <w:tabs>
                <w:tab w:val="clear" w:pos="708"/>
                <w:tab w:val="left" w:pos="4644" w:leader="none"/>
                <w:tab w:val="center" w:pos="4677" w:leader="none"/>
                <w:tab w:val="right" w:pos="9355" w:leader="none"/>
              </w:tabs>
              <w:spacing w:lineRule="auto" w:line="240" w:before="0" w:after="0"/>
              <w:ind w:left="-108" w:right="-104" w:firstLine="851"/>
              <w:jc w:val="both"/>
              <w:rPr>
                <w:rFonts w:ascii="Times New Roman" w:hAnsi="Times New Roman" w:eastAsia="Calibri" w:cs="Times New Roman"/>
                <w:sz w:val="24"/>
                <w:szCs w:val="24"/>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октябрь 2023 года</w:t>
            </w:r>
          </w:p>
        </w:tc>
      </w:tr>
      <w:tr>
        <w:trPr>
          <w:trHeight w:val="80" w:hRule="atLeast"/>
        </w:trPr>
        <w:tc>
          <w:tcPr>
            <w:tcW w:w="9360"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bl>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работе территориальной избирательной комиссии Пашковская г. Краснодара с обращениями, поступившими в ходе подготовки и проведения выборов в единый день голосования 10 сентября 2023 года.</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готовности помещений для голосования участковых избирательных комиссий к проведению голосования на выборах в единый день голосования 10 сентября 2023 года.</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4500"/>
        <w:gridCol w:w="4859"/>
      </w:tblGrid>
      <w:tr>
        <w:trPr/>
        <w:tc>
          <w:tcPr>
            <w:tcW w:w="9359" w:type="dxa"/>
            <w:gridSpan w:val="2"/>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результатах проведения дополнительных выборов депутатов городской Думы Краснодара седьмого созыва.</w:t>
            </w:r>
          </w:p>
        </w:tc>
      </w:tr>
      <w:tr>
        <w:trPr>
          <w:trHeight w:val="574" w:hRule="atLeast"/>
        </w:trPr>
        <w:tc>
          <w:tcPr>
            <w:tcW w:w="45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tc>
        <w:tc>
          <w:tcPr>
            <w:tcW w:w="4859" w:type="dxa"/>
            <w:tcBorders/>
          </w:tcPr>
          <w:p>
            <w:pPr>
              <w:pStyle w:val="Normal"/>
              <w:widowControl w:val="false"/>
              <w:tabs>
                <w:tab w:val="clear" w:pos="708"/>
                <w:tab w:val="left" w:pos="4644" w:leader="none"/>
                <w:tab w:val="center" w:pos="4677" w:leader="none"/>
                <w:tab w:val="right" w:pos="9355" w:leader="none"/>
              </w:tabs>
              <w:spacing w:lineRule="auto" w:line="240" w:before="0" w:after="0"/>
              <w:ind w:right="-104" w:hanging="0"/>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r>
        <w:trPr/>
        <w:tc>
          <w:tcPr>
            <w:tcW w:w="9359" w:type="dxa"/>
            <w:gridSpan w:val="2"/>
            <w:tcBorders/>
          </w:tcPr>
          <w:p>
            <w:pPr>
              <w:pStyle w:val="Normal"/>
              <w:widowControl w:val="false"/>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выплате вознаграждения (премии) председателям участковых избирательных комиссий за работу в единый день голосования 10 сентября 2023 года.</w:t>
            </w:r>
          </w:p>
          <w:tbl>
            <w:tblPr>
              <w:tblW w:w="9354" w:type="dxa"/>
              <w:jc w:val="left"/>
              <w:tblInd w:w="0" w:type="dxa"/>
              <w:tblLayout w:type="fixed"/>
              <w:tblCellMar>
                <w:top w:w="0" w:type="dxa"/>
                <w:left w:w="108" w:type="dxa"/>
                <w:bottom w:w="0" w:type="dxa"/>
                <w:right w:w="108" w:type="dxa"/>
              </w:tblCellMar>
              <w:tblLook w:val="04a0"/>
            </w:tblPr>
            <w:tblGrid>
              <w:gridCol w:w="2043"/>
              <w:gridCol w:w="3097"/>
              <w:gridCol w:w="4214"/>
            </w:tblGrid>
            <w:tr>
              <w:trPr/>
              <w:tc>
                <w:tcPr>
                  <w:tcW w:w="2043"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3097" w:type="dxa"/>
                  <w:tcBorders/>
                </w:tcPr>
                <w:p>
                  <w:pPr>
                    <w:pStyle w:val="Normal"/>
                    <w:widowControl w:val="false"/>
                    <w:numPr>
                      <w:ilvl w:val="0"/>
                      <w:numId w:val="0"/>
                    </w:numPr>
                    <w:tabs>
                      <w:tab w:val="clear" w:pos="708"/>
                      <w:tab w:val="right" w:pos="9355" w:leader="none"/>
                    </w:tabs>
                    <w:spacing w:lineRule="auto" w:line="240" w:before="0" w:after="0"/>
                    <w:ind w:left="-108" w:right="-2" w:firstLine="425"/>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14" w:type="dxa"/>
                  <w:tcBorders/>
                </w:tcPr>
                <w:p>
                  <w:pPr>
                    <w:pStyle w:val="Normal"/>
                    <w:widowControl w:val="false"/>
                    <w:tabs>
                      <w:tab w:val="clear" w:pos="708"/>
                      <w:tab w:val="right" w:pos="9355" w:leader="none"/>
                    </w:tabs>
                    <w:spacing w:lineRule="auto" w:line="240" w:before="0" w:after="0"/>
                    <w:ind w:left="-108" w:firstLine="425"/>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60" w:type="dxa"/>
        <w:jc w:val="left"/>
        <w:tblInd w:w="109" w:type="dxa"/>
        <w:tblLayout w:type="fixed"/>
        <w:tblCellMar>
          <w:top w:w="0" w:type="dxa"/>
          <w:left w:w="108" w:type="dxa"/>
          <w:bottom w:w="0" w:type="dxa"/>
          <w:right w:w="108" w:type="dxa"/>
        </w:tblCellMar>
        <w:tblLook w:val="0000"/>
      </w:tblPr>
      <w:tblGrid>
        <w:gridCol w:w="9360"/>
      </w:tblGrid>
      <w:tr>
        <w:trPr>
          <w:trHeight w:val="574" w:hRule="atLeast"/>
        </w:trPr>
        <w:tc>
          <w:tcPr>
            <w:tcW w:w="9360" w:type="dxa"/>
            <w:tcBorders/>
          </w:tcPr>
          <w:p>
            <w:pPr>
              <w:pStyle w:val="Normal"/>
              <w:widowControl w:val="false"/>
              <w:tabs>
                <w:tab w:val="clear" w:pos="708"/>
                <w:tab w:val="left" w:pos="4644" w:leader="none"/>
                <w:tab w:val="center" w:pos="4677" w:leader="none"/>
                <w:tab w:val="right" w:pos="9355" w:leader="none"/>
              </w:tabs>
              <w:spacing w:lineRule="auto" w:line="240" w:before="0" w:after="0"/>
              <w:ind w:left="-108" w:right="-104" w:firstLine="85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 утверждении отчета о поступлении и расходовании средств муниципального бюджета, выделенных территориальной избирательной комиссии Пашковская г. Краснодара на подготовку и проведение дополнительных выборов депутатов городской Думы Краснодара седьмого созыва.</w:t>
            </w:r>
          </w:p>
        </w:tc>
      </w:tr>
    </w:tbl>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Октябрь</w:t>
      </w:r>
    </w:p>
    <w:p>
      <w:pPr>
        <w:pStyle w:val="Normal"/>
        <w:spacing w:lineRule="auto" w:line="240" w:before="0" w:after="0"/>
        <w:ind w:firstLine="709"/>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Cs/>
          <w:sz w:val="28"/>
          <w:szCs w:val="28"/>
          <w:lang w:eastAsia="ru-RU"/>
        </w:rPr>
        <w:t>О плане мероприятий территориальной избирательной комиссии Пашковская г. Краснодара на ноябрь 2023 года</w:t>
      </w:r>
    </w:p>
    <w:tbl>
      <w:tblPr>
        <w:tblW w:w="9570" w:type="dxa"/>
        <w:jc w:val="left"/>
        <w:tblInd w:w="0" w:type="dxa"/>
        <w:tblLayout w:type="fixed"/>
        <w:tblCellMar>
          <w:top w:w="0" w:type="dxa"/>
          <w:left w:w="108" w:type="dxa"/>
          <w:bottom w:w="0" w:type="dxa"/>
          <w:right w:w="108" w:type="dxa"/>
        </w:tblCellMar>
        <w:tblLook w:val="04a0"/>
      </w:tblPr>
      <w:tblGrid>
        <w:gridCol w:w="4785"/>
        <w:gridCol w:w="4784"/>
      </w:tblGrid>
      <w:tr>
        <w:trPr/>
        <w:tc>
          <w:tcPr>
            <w:tcW w:w="4785" w:type="dxa"/>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784" w:type="dxa"/>
            <w:tcBorders/>
          </w:tcPr>
          <w:p>
            <w:pPr>
              <w:pStyle w:val="Normal"/>
              <w:widowControl w:val="false"/>
              <w:spacing w:lineRule="auto" w:line="240" w:before="0" w:after="0"/>
              <w:ind w:right="140"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right="140"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Ноябрь</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декабрь 2023 года с учетом осуществления подготовки к проведению выборов Президента Российской Федерации</w:t>
      </w:r>
    </w:p>
    <w:tbl>
      <w:tblPr>
        <w:tblW w:w="9356" w:type="dxa"/>
        <w:jc w:val="left"/>
        <w:tblInd w:w="109" w:type="dxa"/>
        <w:tblLayout w:type="fixed"/>
        <w:tblCellMar>
          <w:top w:w="0" w:type="dxa"/>
          <w:left w:w="108" w:type="dxa"/>
          <w:bottom w:w="0" w:type="dxa"/>
          <w:right w:w="108" w:type="dxa"/>
        </w:tblCellMar>
        <w:tblLook w:val="04a0"/>
      </w:tblPr>
      <w:tblGrid>
        <w:gridCol w:w="3827"/>
        <w:gridCol w:w="5528"/>
      </w:tblGrid>
      <w:tr>
        <w:trPr/>
        <w:tc>
          <w:tcPr>
            <w:tcW w:w="3827" w:type="dxa"/>
            <w:tcBorders/>
          </w:tcPr>
          <w:p>
            <w:pPr>
              <w:pStyle w:val="Normal"/>
              <w:widowControl w:val="false"/>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5528" w:type="dxa"/>
            <w:tcBorders/>
          </w:tcPr>
          <w:p>
            <w:pPr>
              <w:pStyle w:val="Normal"/>
              <w:widowControl w:val="false"/>
              <w:spacing w:lineRule="auto" w:line="240" w:before="0" w:after="0"/>
              <w:ind w:left="177"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left="177" w:hanging="0"/>
              <w:jc w:val="right"/>
              <w:rPr>
                <w:rFonts w:ascii="SchoolBook" w:hAnsi="SchoolBook" w:eastAsia="Times New Roman" w:cs="Times New Roman"/>
                <w:sz w:val="26"/>
                <w:szCs w:val="28"/>
                <w:lang w:eastAsia="ru-RU"/>
              </w:rPr>
            </w:pPr>
            <w:r>
              <w:rPr>
                <w:rFonts w:eastAsia="Times New Roman" w:cs="Times New Roman" w:ascii="Times New Roman" w:hAnsi="Times New Roman"/>
                <w:sz w:val="24"/>
                <w:szCs w:val="24"/>
                <w:lang w:eastAsia="ru-RU"/>
              </w:rPr>
              <w:t>Ю.А. Кондратьева</w:t>
            </w:r>
          </w:p>
        </w:tc>
      </w:tr>
    </w:tbl>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Декабрь</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W w:w="9356" w:type="dxa"/>
        <w:jc w:val="left"/>
        <w:tblInd w:w="109" w:type="dxa"/>
        <w:tblLayout w:type="fixed"/>
        <w:tblCellMar>
          <w:top w:w="0" w:type="dxa"/>
          <w:left w:w="108" w:type="dxa"/>
          <w:bottom w:w="0" w:type="dxa"/>
          <w:right w:w="108" w:type="dxa"/>
        </w:tblCellMar>
        <w:tblLook w:val="0000"/>
      </w:tblPr>
      <w:tblGrid>
        <w:gridCol w:w="3400"/>
        <w:gridCol w:w="5955"/>
      </w:tblGrid>
      <w:tr>
        <w:trPr/>
        <w:tc>
          <w:tcPr>
            <w:tcW w:w="9355" w:type="dxa"/>
            <w:gridSpan w:val="2"/>
            <w:tcBorders/>
          </w:tcPr>
          <w:p>
            <w:pPr>
              <w:pStyle w:val="Normal"/>
              <w:widowControl w:val="false"/>
              <w:tabs>
                <w:tab w:val="clear" w:pos="708"/>
                <w:tab w:val="left" w:pos="5387" w:leader="none"/>
                <w:tab w:val="left" w:pos="9356" w:leader="none"/>
              </w:tabs>
              <w:spacing w:lineRule="auto" w:line="240" w:before="0" w:after="0"/>
              <w:ind w:left="-108" w:right="-108" w:firstLine="743"/>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мероприятий территориальной избирательной комиссии Пашковская г. Краснодара на январь 2024 года с учетом осуществления подготовки к проведению выборов Президента Российской Федерации</w:t>
            </w:r>
          </w:p>
        </w:tc>
      </w:tr>
      <w:tr>
        <w:trPr>
          <w:trHeight w:val="295" w:hRule="atLeast"/>
        </w:trPr>
        <w:tc>
          <w:tcPr>
            <w:tcW w:w="3400" w:type="dxa"/>
            <w:tcBorders/>
          </w:tcPr>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5955" w:type="dxa"/>
            <w:tcBorders/>
          </w:tcPr>
          <w:p>
            <w:pPr>
              <w:pStyle w:val="Normal"/>
              <w:widowControl w:val="false"/>
              <w:tabs>
                <w:tab w:val="clear" w:pos="708"/>
                <w:tab w:val="center" w:pos="4677" w:leader="none"/>
                <w:tab w:val="right" w:pos="9355" w:leader="none"/>
              </w:tabs>
              <w:spacing w:lineRule="auto" w:line="240" w:before="0" w:after="0"/>
              <w:ind w:firstLine="601"/>
              <w:jc w:val="right"/>
              <w:rPr>
                <w:rFonts w:ascii="Times New Roman" w:hAnsi="Times New Roman" w:eastAsia="Calibri" w:cs="Times New Roman"/>
                <w:sz w:val="28"/>
                <w:szCs w:val="20"/>
              </w:rPr>
            </w:pPr>
            <w:r>
              <w:rPr>
                <w:rFonts w:eastAsia="Times New Roman" w:cs="Times New Roman" w:ascii="Times New Roman" w:hAnsi="Times New Roman"/>
                <w:sz w:val="24"/>
                <w:szCs w:val="24"/>
                <w:lang w:eastAsia="ru-RU"/>
              </w:rPr>
              <w:t>Ю.А. Кондратьева</w:t>
            </w:r>
          </w:p>
        </w:tc>
      </w:tr>
    </w:tbl>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выполнении плана работы территориальной избирательной комиссии Пашковская г. Краснодара за 2023 год</w:t>
      </w:r>
    </w:p>
    <w:tbl>
      <w:tblPr>
        <w:tblW w:w="9356" w:type="dxa"/>
        <w:jc w:val="left"/>
        <w:tblInd w:w="109" w:type="dxa"/>
        <w:tblLayout w:type="fixed"/>
        <w:tblCellMar>
          <w:top w:w="0" w:type="dxa"/>
          <w:left w:w="108" w:type="dxa"/>
          <w:bottom w:w="0" w:type="dxa"/>
          <w:right w:w="108" w:type="dxa"/>
        </w:tblCellMar>
        <w:tblLook w:val="04a0"/>
      </w:tblPr>
      <w:tblGrid>
        <w:gridCol w:w="3827"/>
        <w:gridCol w:w="5528"/>
      </w:tblGrid>
      <w:tr>
        <w:trPr/>
        <w:tc>
          <w:tcPr>
            <w:tcW w:w="3827" w:type="dxa"/>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5528" w:type="dxa"/>
            <w:tcBorders/>
          </w:tcPr>
          <w:p>
            <w:pPr>
              <w:pStyle w:val="Normal"/>
              <w:widowControl w:val="false"/>
              <w:spacing w:lineRule="auto" w:line="240" w:before="0" w:after="0"/>
              <w:ind w:right="-108"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плане работы территориальной избирательной комиссии Пашковская г. Краснодара на 2024 год с учетом осуществления подготовки и проведения выборов Президента Российской Федерации</w:t>
      </w:r>
    </w:p>
    <w:tbl>
      <w:tblPr>
        <w:tblW w:w="9356" w:type="dxa"/>
        <w:jc w:val="left"/>
        <w:tblInd w:w="109" w:type="dxa"/>
        <w:tblLayout w:type="fixed"/>
        <w:tblCellMar>
          <w:top w:w="0" w:type="dxa"/>
          <w:left w:w="108" w:type="dxa"/>
          <w:bottom w:w="0" w:type="dxa"/>
          <w:right w:w="108" w:type="dxa"/>
        </w:tblCellMar>
        <w:tblLook w:val="04a0"/>
      </w:tblPr>
      <w:tblGrid>
        <w:gridCol w:w="3827"/>
        <w:gridCol w:w="5528"/>
      </w:tblGrid>
      <w:tr>
        <w:trPr/>
        <w:tc>
          <w:tcPr>
            <w:tcW w:w="3827" w:type="dxa"/>
            <w:tcBorders/>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5528" w:type="dxa"/>
            <w:tcBorders/>
          </w:tcPr>
          <w:p>
            <w:pPr>
              <w:pStyle w:val="Normal"/>
              <w:widowControl w:val="false"/>
              <w:spacing w:lineRule="auto" w:line="240" w:before="0" w:after="0"/>
              <w:ind w:right="-108" w:hanging="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right="-2" w:hanging="0"/>
        <w:jc w:val="center"/>
        <w:rPr>
          <w:rFonts w:ascii="Times New Roman" w:hAnsi="Times New Roman" w:eastAsia="Times New Roman" w:cs="Times New Roman"/>
          <w:b/>
          <w:b/>
          <w:sz w:val="28"/>
          <w:szCs w:val="20"/>
          <w:lang w:eastAsia="ru-RU"/>
        </w:rPr>
      </w:pPr>
      <w:r>
        <w:rPr>
          <w:rFonts w:eastAsia="Times New Roman" w:cs="Times New Roman" w:ascii="Times New Roman" w:hAnsi="Times New Roman"/>
          <w:b/>
          <w:sz w:val="28"/>
          <w:szCs w:val="20"/>
          <w:lang w:eastAsia="ru-RU"/>
        </w:rPr>
      </w:r>
    </w:p>
    <w:p>
      <w:pPr>
        <w:pStyle w:val="Normal"/>
        <w:tabs>
          <w:tab w:val="clear" w:pos="708"/>
          <w:tab w:val="right" w:pos="9355" w:leader="none"/>
        </w:tabs>
        <w:spacing w:lineRule="auto" w:line="240" w:before="0" w:after="0"/>
        <w:ind w:right="-2" w:hanging="0"/>
        <w:jc w:val="center"/>
        <w:rPr>
          <w:rFonts w:ascii="Times New Roman" w:hAnsi="Times New Roman" w:eastAsia="Times New Roman" w:cs="Times New Roman"/>
          <w:b/>
          <w:b/>
          <w:sz w:val="28"/>
          <w:szCs w:val="20"/>
          <w:u w:val="single"/>
          <w:lang w:eastAsia="ru-RU"/>
        </w:rPr>
      </w:pPr>
      <w:r>
        <w:rPr>
          <w:rFonts w:eastAsia="Times New Roman" w:cs="Times New Roman" w:ascii="Times New Roman" w:hAnsi="Times New Roman"/>
          <w:b/>
          <w:sz w:val="28"/>
          <w:szCs w:val="20"/>
          <w:lang w:eastAsia="ru-RU"/>
        </w:rPr>
        <w:t>3. Освещение деятельности территориальной избирательной комиссии Пашковская г. Краснодара</w:t>
      </w:r>
    </w:p>
    <w:p>
      <w:pPr>
        <w:pStyle w:val="Normal"/>
        <w:tabs>
          <w:tab w:val="clear" w:pos="708"/>
          <w:tab w:val="right" w:pos="9355" w:leader="none"/>
        </w:tabs>
        <w:spacing w:lineRule="auto" w:line="240" w:before="0" w:after="0"/>
        <w:ind w:right="-2" w:hanging="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right" w:pos="9355" w:leader="none"/>
        </w:tabs>
        <w:spacing w:lineRule="auto" w:line="240" w:before="0" w:after="0"/>
        <w:ind w:right="-2"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Подготовка и размещение информационных и иных материалов в СМИ, информационной телекоммуникационной сети «Интернет»</w:t>
      </w:r>
      <w:r>
        <w:rPr>
          <w:rFonts w:ascii="Times New Roman" w:hAnsi="Times New Roman"/>
          <w:sz w:val="28"/>
          <w:szCs w:val="28"/>
        </w:rPr>
        <w:t>на Информационно-обучающем портале избирательных комиссий Краснодарского края в разделе избирательные комиссии на странице территориальной избирательной комиссии Пашковская г. Краснодара</w:t>
      </w:r>
    </w:p>
    <w:p>
      <w:pPr>
        <w:pStyle w:val="Normal"/>
        <w:tabs>
          <w:tab w:val="clear" w:pos="708"/>
          <w:tab w:val="right" w:pos="9355" w:leader="none"/>
        </w:tabs>
        <w:spacing w:lineRule="auto" w:line="240" w:before="0" w:after="0"/>
        <w:ind w:right="-2"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468" w:type="dxa"/>
        <w:jc w:val="left"/>
        <w:tblInd w:w="0" w:type="dxa"/>
        <w:tblLayout w:type="fixed"/>
        <w:tblCellMar>
          <w:top w:w="0" w:type="dxa"/>
          <w:left w:w="108" w:type="dxa"/>
          <w:bottom w:w="0" w:type="dxa"/>
          <w:right w:w="108" w:type="dxa"/>
        </w:tblCellMar>
        <w:tblLook w:val="0000"/>
      </w:tblPr>
      <w:tblGrid>
        <w:gridCol w:w="4217"/>
        <w:gridCol w:w="5250"/>
      </w:tblGrid>
      <w:tr>
        <w:trPr>
          <w:trHeight w:val="685" w:hRule="atLeast"/>
        </w:trPr>
        <w:tc>
          <w:tcPr>
            <w:tcW w:w="4217" w:type="dxa"/>
            <w:tcBorders/>
          </w:tcPr>
          <w:p>
            <w:pPr>
              <w:pStyle w:val="Normal"/>
              <w:widowControl w:val="false"/>
              <w:tabs>
                <w:tab w:val="clear" w:pos="708"/>
                <w:tab w:val="right" w:pos="9355" w:leader="none"/>
              </w:tabs>
              <w:spacing w:lineRule="auto" w:line="240" w:before="0" w:after="0"/>
              <w:ind w:right="-2"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весь период</w:t>
            </w:r>
          </w:p>
        </w:tc>
        <w:tc>
          <w:tcPr>
            <w:tcW w:w="5250" w:type="dxa"/>
            <w:tcBorders/>
          </w:tcPr>
          <w:p>
            <w:pPr>
              <w:pStyle w:val="Normal"/>
              <w:widowControl w:val="false"/>
              <w:tabs>
                <w:tab w:val="clear" w:pos="708"/>
                <w:tab w:val="center" w:pos="4677" w:leader="none"/>
                <w:tab w:val="right" w:pos="9355" w:leader="none"/>
              </w:tabs>
              <w:spacing w:lineRule="auto" w:line="240" w:before="0" w:after="0"/>
              <w:ind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Подготовка информации об организации и проведении обучения членов участковых избирательных комиссий</w:t>
      </w:r>
    </w:p>
    <w:tbl>
      <w:tblPr>
        <w:tblW w:w="9360" w:type="dxa"/>
        <w:jc w:val="left"/>
        <w:tblInd w:w="109" w:type="dxa"/>
        <w:tblLayout w:type="fixed"/>
        <w:tblCellMar>
          <w:top w:w="0" w:type="dxa"/>
          <w:left w:w="108" w:type="dxa"/>
          <w:bottom w:w="0" w:type="dxa"/>
          <w:right w:w="108" w:type="dxa"/>
        </w:tblCellMar>
        <w:tblLook w:val="0000"/>
      </w:tblPr>
      <w:tblGrid>
        <w:gridCol w:w="3685"/>
        <w:gridCol w:w="5674"/>
      </w:tblGrid>
      <w:tr>
        <w:trPr/>
        <w:tc>
          <w:tcPr>
            <w:tcW w:w="3685"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весь период</w:t>
            </w:r>
          </w:p>
        </w:tc>
        <w:tc>
          <w:tcPr>
            <w:tcW w:w="5674" w:type="dxa"/>
            <w:tcBorders/>
          </w:tcPr>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right="-2" w:hanging="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Подготовка и размещение информационных и иных материалов в аккаунтах территориальной избирательной комиссии Пашковская г. Краснодара в социальных сетях</w:t>
      </w:r>
    </w:p>
    <w:tbl>
      <w:tblPr>
        <w:tblW w:w="9360" w:type="dxa"/>
        <w:jc w:val="left"/>
        <w:tblInd w:w="109" w:type="dxa"/>
        <w:tblLayout w:type="fixed"/>
        <w:tblCellMar>
          <w:top w:w="0" w:type="dxa"/>
          <w:left w:w="108" w:type="dxa"/>
          <w:bottom w:w="0" w:type="dxa"/>
          <w:right w:w="108" w:type="dxa"/>
        </w:tblCellMar>
        <w:tblLook w:val="0000"/>
      </w:tblPr>
      <w:tblGrid>
        <w:gridCol w:w="3685"/>
        <w:gridCol w:w="5674"/>
      </w:tblGrid>
      <w:tr>
        <w:trPr/>
        <w:tc>
          <w:tcPr>
            <w:tcW w:w="3685"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весь период</w:t>
            </w:r>
          </w:p>
        </w:tc>
        <w:tc>
          <w:tcPr>
            <w:tcW w:w="5674" w:type="dxa"/>
            <w:tcBorders/>
          </w:tcPr>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Оказание методической помощи участковым избирательным комиссиям, по вопросам информационно-разъяснительной деятельности при подготовке </w:t>
      </w:r>
      <w:r>
        <w:rPr>
          <w:rFonts w:eastAsia="Times New Roman" w:cs="Times New Roman" w:ascii="Times New Roman" w:hAnsi="Times New Roman"/>
          <w:sz w:val="28"/>
          <w:szCs w:val="28"/>
          <w:lang w:eastAsia="ru-RU"/>
        </w:rPr>
        <w:t>к проведению выборов, в частности: Президента Российской Федерации в 2024 году, дополнительных выборов депутатов городской Думы Краснодара седьмого созыва в 2023 году</w:t>
      </w:r>
    </w:p>
    <w:tbl>
      <w:tblPr>
        <w:tblW w:w="9360" w:type="dxa"/>
        <w:jc w:val="left"/>
        <w:tblInd w:w="109" w:type="dxa"/>
        <w:tblLayout w:type="fixed"/>
        <w:tblCellMar>
          <w:top w:w="0" w:type="dxa"/>
          <w:left w:w="108" w:type="dxa"/>
          <w:bottom w:w="0" w:type="dxa"/>
          <w:right w:w="108" w:type="dxa"/>
        </w:tblCellMar>
        <w:tblLook w:val="0000"/>
      </w:tblPr>
      <w:tblGrid>
        <w:gridCol w:w="3685"/>
        <w:gridCol w:w="5674"/>
      </w:tblGrid>
      <w:tr>
        <w:trPr/>
        <w:tc>
          <w:tcPr>
            <w:tcW w:w="3685"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весь период</w:t>
            </w:r>
          </w:p>
        </w:tc>
        <w:tc>
          <w:tcPr>
            <w:tcW w:w="5674" w:type="dxa"/>
            <w:tcBorders/>
          </w:tcPr>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right" w:pos="935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Фото- и видеосъемка мероприятий ТИК Пашковская г. Краснодара, формирование архива фото- и видеоматериалов, использование указанных материалов в работе по информационному обеспечению деятельности ТИК Пашковская г. Краснодара</w:t>
      </w:r>
    </w:p>
    <w:tbl>
      <w:tblPr>
        <w:tblW w:w="9360" w:type="dxa"/>
        <w:jc w:val="left"/>
        <w:tblInd w:w="109" w:type="dxa"/>
        <w:tblLayout w:type="fixed"/>
        <w:tblCellMar>
          <w:top w:w="0" w:type="dxa"/>
          <w:left w:w="108" w:type="dxa"/>
          <w:bottom w:w="0" w:type="dxa"/>
          <w:right w:w="108" w:type="dxa"/>
        </w:tblCellMar>
        <w:tblLook w:val="0000"/>
      </w:tblPr>
      <w:tblGrid>
        <w:gridCol w:w="3685"/>
        <w:gridCol w:w="5674"/>
      </w:tblGrid>
      <w:tr>
        <w:trPr/>
        <w:tc>
          <w:tcPr>
            <w:tcW w:w="3685"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34"/>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весь период</w:t>
            </w:r>
          </w:p>
        </w:tc>
        <w:tc>
          <w:tcPr>
            <w:tcW w:w="5674" w:type="dxa"/>
            <w:tcBorders/>
          </w:tcPr>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right="-2" w:hanging="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right" w:pos="9355" w:leader="none"/>
        </w:tabs>
        <w:spacing w:lineRule="auto" w:line="240" w:before="0" w:after="0"/>
        <w:ind w:right="-2" w:hanging="0"/>
        <w:jc w:val="center"/>
        <w:rPr>
          <w:rFonts w:ascii="Times New Roman" w:hAnsi="Times New Roman" w:eastAsia="Times New Roman" w:cs="Times New Roman"/>
          <w:b/>
          <w:b/>
          <w:sz w:val="28"/>
          <w:szCs w:val="20"/>
          <w:lang w:eastAsia="ru-RU"/>
        </w:rPr>
      </w:pPr>
      <w:r>
        <w:rPr>
          <w:rFonts w:eastAsia="Times New Roman" w:cs="Times New Roman" w:ascii="Times New Roman" w:hAnsi="Times New Roman"/>
          <w:b/>
          <w:sz w:val="28"/>
          <w:szCs w:val="20"/>
          <w:lang w:eastAsia="ru-RU"/>
        </w:rPr>
        <w:t>4. Обеспечение функционирования ГАС «Выборы»</w:t>
      </w:r>
    </w:p>
    <w:p>
      <w:pPr>
        <w:pStyle w:val="Normal"/>
        <w:tabs>
          <w:tab w:val="clear" w:pos="708"/>
          <w:tab w:val="right" w:pos="9355" w:leader="none"/>
        </w:tabs>
        <w:spacing w:lineRule="auto" w:line="240" w:before="0" w:after="0"/>
        <w:ind w:right="-2" w:hanging="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right="-2" w:firstLine="708"/>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ab/>
        <w:t>Подготовка сведений о численности избирателей, участников референдума, зарегистрированных в Карасунском внутригородском округе города Краснодара, по состоянию на 1 января 2023 и 1 июля 2023 года по форме № 3.2 риур</w:t>
      </w:r>
    </w:p>
    <w:tbl>
      <w:tblPr>
        <w:tblW w:w="9360" w:type="dxa"/>
        <w:jc w:val="left"/>
        <w:tblInd w:w="109" w:type="dxa"/>
        <w:tblLayout w:type="fixed"/>
        <w:tblCellMar>
          <w:top w:w="0" w:type="dxa"/>
          <w:left w:w="108" w:type="dxa"/>
          <w:bottom w:w="0" w:type="dxa"/>
          <w:right w:w="108" w:type="dxa"/>
        </w:tblCellMar>
        <w:tblLook w:val="0000"/>
      </w:tblPr>
      <w:tblGrid>
        <w:gridCol w:w="4109"/>
        <w:gridCol w:w="5250"/>
      </w:tblGrid>
      <w:tr>
        <w:trPr/>
        <w:tc>
          <w:tcPr>
            <w:tcW w:w="4109"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январь, июль</w:t>
            </w:r>
          </w:p>
        </w:tc>
        <w:tc>
          <w:tcPr>
            <w:tcW w:w="5250" w:type="dxa"/>
            <w:tcBorders/>
          </w:tcPr>
          <w:p>
            <w:pPr>
              <w:pStyle w:val="Normal"/>
              <w:widowControl w:val="false"/>
              <w:numPr>
                <w:ilvl w:val="0"/>
                <w:numId w:val="0"/>
              </w:numPr>
              <w:tabs>
                <w:tab w:val="clear" w:pos="708"/>
                <w:tab w:val="right" w:pos="9355" w:leader="none"/>
              </w:tabs>
              <w:spacing w:lineRule="auto" w:line="240" w:before="0" w:after="0"/>
              <w:ind w:left="0" w:right="-2"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Системный администратор ТИК</w:t>
            </w:r>
          </w:p>
        </w:tc>
      </w:tr>
    </w:tbl>
    <w:p>
      <w:pPr>
        <w:pStyle w:val="Normal"/>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pacing w:val="-4"/>
          <w:sz w:val="28"/>
          <w:szCs w:val="28"/>
          <w:lang w:eastAsia="ru-RU"/>
        </w:rPr>
      </w:pPr>
      <w:r>
        <w:rPr>
          <w:rFonts w:eastAsia="Times New Roman" w:cs="Times New Roman" w:ascii="Times New Roman" w:hAnsi="Times New Roman"/>
          <w:spacing w:val="-4"/>
          <w:sz w:val="28"/>
          <w:szCs w:val="28"/>
          <w:lang w:eastAsia="ru-RU"/>
        </w:rPr>
      </w:r>
    </w:p>
    <w:p>
      <w:pPr>
        <w:pStyle w:val="Normal"/>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Выгрузка изменений территориального фрагмента Регистра избирателей, участников референдума Регистра избирателей, участников референдума в избирательную комиссию Краснодарского края</w:t>
      </w:r>
    </w:p>
    <w:tbl>
      <w:tblPr>
        <w:tblW w:w="9360" w:type="dxa"/>
        <w:jc w:val="left"/>
        <w:tblInd w:w="109" w:type="dxa"/>
        <w:tblLayout w:type="fixed"/>
        <w:tblCellMar>
          <w:top w:w="0" w:type="dxa"/>
          <w:left w:w="108" w:type="dxa"/>
          <w:bottom w:w="0" w:type="dxa"/>
          <w:right w:w="108" w:type="dxa"/>
        </w:tblCellMar>
        <w:tblLook w:val="0000"/>
      </w:tblPr>
      <w:tblGrid>
        <w:gridCol w:w="4109"/>
        <w:gridCol w:w="5250"/>
      </w:tblGrid>
      <w:tr>
        <w:trPr/>
        <w:tc>
          <w:tcPr>
            <w:tcW w:w="4109"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январь, апрель, июль, октябрь</w:t>
            </w:r>
          </w:p>
        </w:tc>
        <w:tc>
          <w:tcPr>
            <w:tcW w:w="5250" w:type="dxa"/>
            <w:tcBorders/>
          </w:tcPr>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Системный администратор ТИК</w:t>
            </w:r>
          </w:p>
        </w:tc>
      </w:tr>
    </w:tbl>
    <w:p>
      <w:pPr>
        <w:pStyle w:val="Normal"/>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Получение и обработка некорректных и повторяющихся записей об избирателях, участниках референдума из избирательной комиссии Краснодарского края</w:t>
      </w:r>
    </w:p>
    <w:tbl>
      <w:tblPr>
        <w:tblW w:w="9360" w:type="dxa"/>
        <w:jc w:val="left"/>
        <w:tblInd w:w="109" w:type="dxa"/>
        <w:tblLayout w:type="fixed"/>
        <w:tblCellMar>
          <w:top w:w="0" w:type="dxa"/>
          <w:left w:w="108" w:type="dxa"/>
          <w:bottom w:w="0" w:type="dxa"/>
          <w:right w:w="108" w:type="dxa"/>
        </w:tblCellMar>
        <w:tblLook w:val="0000"/>
      </w:tblPr>
      <w:tblGrid>
        <w:gridCol w:w="4109"/>
        <w:gridCol w:w="5250"/>
      </w:tblGrid>
      <w:tr>
        <w:trPr/>
        <w:tc>
          <w:tcPr>
            <w:tcW w:w="4109"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февраль, май, август, ноябрь</w:t>
            </w:r>
          </w:p>
        </w:tc>
        <w:tc>
          <w:tcPr>
            <w:tcW w:w="5250" w:type="dxa"/>
            <w:tcBorders/>
          </w:tcPr>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Системный администратор ТИК</w:t>
            </w:r>
          </w:p>
        </w:tc>
      </w:tr>
    </w:tbl>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0"/>
          <w:lang w:eastAsia="ru-RU"/>
        </w:rPr>
        <w:t>Получение и обработка подтверждения обработки территориального фрагмента Регистра избирателей, участников референдума</w:t>
      </w:r>
    </w:p>
    <w:tbl>
      <w:tblPr>
        <w:tblW w:w="9356" w:type="dxa"/>
        <w:jc w:val="left"/>
        <w:tblInd w:w="109" w:type="dxa"/>
        <w:tblLayout w:type="fixed"/>
        <w:tblCellMar>
          <w:top w:w="0" w:type="dxa"/>
          <w:left w:w="108" w:type="dxa"/>
          <w:bottom w:w="0" w:type="dxa"/>
          <w:right w:w="108" w:type="dxa"/>
        </w:tblCellMar>
        <w:tblLook w:val="0000"/>
      </w:tblPr>
      <w:tblGrid>
        <w:gridCol w:w="4253"/>
        <w:gridCol w:w="5102"/>
      </w:tblGrid>
      <w:tr>
        <w:trPr/>
        <w:tc>
          <w:tcPr>
            <w:tcW w:w="4253"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февраль, май, август, ноябрь</w:t>
            </w:r>
          </w:p>
        </w:tc>
        <w:tc>
          <w:tcPr>
            <w:tcW w:w="5102" w:type="dxa"/>
            <w:tcBorders/>
          </w:tcPr>
          <w:p>
            <w:pPr>
              <w:pStyle w:val="Normal"/>
              <w:widowControl w:val="false"/>
              <w:numPr>
                <w:ilvl w:val="0"/>
                <w:numId w:val="0"/>
              </w:numPr>
              <w:tabs>
                <w:tab w:val="clear" w:pos="708"/>
                <w:tab w:val="right" w:pos="9355" w:leader="none"/>
              </w:tabs>
              <w:spacing w:lineRule="auto" w:line="240" w:before="0" w:after="0"/>
              <w:ind w:left="-108" w:right="-2"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108"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Системный администратор ТИК</w:t>
            </w:r>
          </w:p>
        </w:tc>
      </w:tr>
    </w:tbl>
    <w:p>
      <w:pPr>
        <w:pStyle w:val="Normal"/>
        <w:widowControl w:val="false"/>
        <w:spacing w:lineRule="auto" w:line="240" w:before="0" w:after="0"/>
        <w:ind w:firstLine="720"/>
        <w:jc w:val="both"/>
        <w:rPr>
          <w:rFonts w:ascii="Times New Roman" w:hAnsi="Times New Roman" w:eastAsia="Times New Roman" w:cs="Times New Roman"/>
          <w:spacing w:val="4"/>
          <w:sz w:val="28"/>
          <w:szCs w:val="28"/>
          <w:lang w:eastAsia="ru-RU"/>
        </w:rPr>
      </w:pPr>
      <w:r>
        <w:rPr>
          <w:rFonts w:eastAsia="Times New Roman" w:cs="Times New Roman" w:ascii="Times New Roman" w:hAnsi="Times New Roman"/>
          <w:spacing w:val="4"/>
          <w:sz w:val="28"/>
          <w:szCs w:val="28"/>
          <w:lang w:eastAsia="ru-RU"/>
        </w:rPr>
      </w:r>
    </w:p>
    <w:p>
      <w:pPr>
        <w:pStyle w:val="Normal"/>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bCs/>
          <w:sz w:val="28"/>
          <w:szCs w:val="20"/>
          <w:lang w:eastAsia="ru-RU"/>
        </w:rPr>
        <w:t>Получение и обработка сведений из УФСИН России по</w:t>
      </w:r>
      <w:r>
        <w:rPr>
          <w:rFonts w:eastAsia="Times New Roman" w:cs="Times New Roman" w:ascii="Times New Roman" w:hAnsi="Times New Roman"/>
          <w:sz w:val="28"/>
          <w:szCs w:val="20"/>
          <w:lang w:eastAsia="ru-RU"/>
        </w:rPr>
        <w:t xml:space="preserve"> Краснодарскому краю о гражданах России, поступивших в исправительные учреждения Краснодарского края</w:t>
      </w:r>
    </w:p>
    <w:tbl>
      <w:tblPr>
        <w:tblW w:w="9360" w:type="dxa"/>
        <w:jc w:val="left"/>
        <w:tblInd w:w="109" w:type="dxa"/>
        <w:tblLayout w:type="fixed"/>
        <w:tblCellMar>
          <w:top w:w="0" w:type="dxa"/>
          <w:left w:w="108" w:type="dxa"/>
          <w:bottom w:w="0" w:type="dxa"/>
          <w:right w:w="108" w:type="dxa"/>
        </w:tblCellMar>
        <w:tblLook w:val="0000"/>
      </w:tblPr>
      <w:tblGrid>
        <w:gridCol w:w="4395"/>
        <w:gridCol w:w="4964"/>
      </w:tblGrid>
      <w:tr>
        <w:trPr/>
        <w:tc>
          <w:tcPr>
            <w:tcW w:w="4395"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февраль, май, август, ноябрь</w:t>
            </w:r>
          </w:p>
        </w:tc>
        <w:tc>
          <w:tcPr>
            <w:tcW w:w="4964" w:type="dxa"/>
            <w:tcBorders/>
          </w:tcPr>
          <w:p>
            <w:pPr>
              <w:pStyle w:val="Normal"/>
              <w:widowControl w:val="false"/>
              <w:numPr>
                <w:ilvl w:val="0"/>
                <w:numId w:val="0"/>
              </w:numPr>
              <w:tabs>
                <w:tab w:val="clear" w:pos="708"/>
                <w:tab w:val="right" w:pos="9355" w:leader="none"/>
              </w:tabs>
              <w:spacing w:lineRule="auto" w:line="240" w:before="0" w:after="0"/>
              <w:ind w:left="0" w:right="-2"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Системный администратор ТИК</w:t>
            </w:r>
          </w:p>
        </w:tc>
      </w:tr>
      <w:tr>
        <w:trPr/>
        <w:tc>
          <w:tcPr>
            <w:tcW w:w="4395"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964" w:type="dxa"/>
            <w:tcBorders/>
          </w:tcPr>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keepNext w:val="true"/>
        <w:keepLines/>
        <w:spacing w:lineRule="auto" w:line="240" w:before="0" w:after="0"/>
        <w:ind w:firstLine="720"/>
        <w:jc w:val="both"/>
        <w:rPr>
          <w:rFonts w:ascii="Times New Roman" w:hAnsi="Times New Roman" w:eastAsia="Times New Roman" w:cs="Times New Roman"/>
          <w:sz w:val="28"/>
          <w:szCs w:val="20"/>
          <w:lang w:eastAsia="ru-RU"/>
        </w:rPr>
      </w:pPr>
      <w:r>
        <w:rPr>
          <w:rFonts w:eastAsia="Times New Roman" w:cs="Times New Roman" w:ascii="Times New Roman" w:hAnsi="Times New Roman"/>
          <w:sz w:val="28"/>
          <w:szCs w:val="20"/>
          <w:lang w:eastAsia="ru-RU"/>
        </w:rPr>
        <w:t xml:space="preserve">Контроль проведения сервисным центром ГАС «Выборы» полугодовых регламентных работ на КСА ТИК ГАС «Выборы» </w:t>
      </w:r>
    </w:p>
    <w:tbl>
      <w:tblPr>
        <w:tblW w:w="9360" w:type="dxa"/>
        <w:jc w:val="left"/>
        <w:tblInd w:w="109" w:type="dxa"/>
        <w:tblLayout w:type="fixed"/>
        <w:tblCellMar>
          <w:top w:w="0" w:type="dxa"/>
          <w:left w:w="108" w:type="dxa"/>
          <w:bottom w:w="0" w:type="dxa"/>
          <w:right w:w="108" w:type="dxa"/>
        </w:tblCellMar>
        <w:tblLook w:val="0000"/>
      </w:tblPr>
      <w:tblGrid>
        <w:gridCol w:w="4253"/>
        <w:gridCol w:w="5106"/>
      </w:tblGrid>
      <w:tr>
        <w:trPr/>
        <w:tc>
          <w:tcPr>
            <w:tcW w:w="4253"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март</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4"/>
                <w:szCs w:val="24"/>
                <w:lang w:eastAsia="ru-RU"/>
              </w:rPr>
              <w:t>апрель, октябрь</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4"/>
                <w:szCs w:val="24"/>
                <w:lang w:eastAsia="ru-RU"/>
              </w:rPr>
              <w:t>ноябрь</w:t>
            </w:r>
          </w:p>
        </w:tc>
        <w:tc>
          <w:tcPr>
            <w:tcW w:w="5106" w:type="dxa"/>
            <w:tcBorders/>
          </w:tcPr>
          <w:p>
            <w:pPr>
              <w:pStyle w:val="Normal"/>
              <w:widowControl w:val="false"/>
              <w:numPr>
                <w:ilvl w:val="0"/>
                <w:numId w:val="0"/>
              </w:numPr>
              <w:tabs>
                <w:tab w:val="clear" w:pos="708"/>
                <w:tab w:val="right" w:pos="9355" w:leader="none"/>
              </w:tabs>
              <w:spacing w:lineRule="auto" w:line="240" w:before="0" w:after="0"/>
              <w:ind w:left="0"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Системный администратор ТИК</w:t>
            </w:r>
          </w:p>
        </w:tc>
      </w:tr>
    </w:tbl>
    <w:p>
      <w:pPr>
        <w:pStyle w:val="Normal"/>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bCs/>
          <w:sz w:val="28"/>
          <w:szCs w:val="20"/>
          <w:lang w:eastAsia="ru-RU"/>
        </w:rPr>
      </w:pPr>
      <w:r>
        <w:rPr>
          <w:rFonts w:eastAsia="Times New Roman" w:cs="Times New Roman" w:ascii="Times New Roman" w:hAnsi="Times New Roman"/>
          <w:bCs/>
          <w:sz w:val="28"/>
          <w:szCs w:val="20"/>
          <w:lang w:eastAsia="ru-RU"/>
        </w:rPr>
      </w:r>
    </w:p>
    <w:p>
      <w:pPr>
        <w:pStyle w:val="Normal"/>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bCs/>
          <w:sz w:val="28"/>
          <w:szCs w:val="20"/>
          <w:lang w:eastAsia="ru-RU"/>
        </w:rPr>
        <w:t>Получение и обработка сведений из управления ЗАГС России по</w:t>
      </w:r>
      <w:r>
        <w:rPr>
          <w:rFonts w:eastAsia="Times New Roman" w:cs="Times New Roman" w:ascii="Times New Roman" w:hAnsi="Times New Roman"/>
          <w:sz w:val="28"/>
          <w:szCs w:val="20"/>
          <w:lang w:eastAsia="ru-RU"/>
        </w:rPr>
        <w:t xml:space="preserve"> Краснодарскому краю о гражданах России, умерших на территории  Краснодарского края</w:t>
      </w:r>
    </w:p>
    <w:tbl>
      <w:tblPr>
        <w:tblW w:w="9360" w:type="dxa"/>
        <w:jc w:val="left"/>
        <w:tblInd w:w="109" w:type="dxa"/>
        <w:tblLayout w:type="fixed"/>
        <w:tblCellMar>
          <w:top w:w="0" w:type="dxa"/>
          <w:left w:w="108" w:type="dxa"/>
          <w:bottom w:w="0" w:type="dxa"/>
          <w:right w:w="108" w:type="dxa"/>
        </w:tblCellMar>
        <w:tblLook w:val="0000"/>
      </w:tblPr>
      <w:tblGrid>
        <w:gridCol w:w="4395"/>
        <w:gridCol w:w="4964"/>
      </w:tblGrid>
      <w:tr>
        <w:trPr/>
        <w:tc>
          <w:tcPr>
            <w:tcW w:w="4395"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январь, апрель, июль, октябрь</w:t>
            </w:r>
          </w:p>
        </w:tc>
        <w:tc>
          <w:tcPr>
            <w:tcW w:w="4964" w:type="dxa"/>
            <w:tcBorders/>
          </w:tcPr>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Системный администратор ТИК</w:t>
            </w:r>
          </w:p>
        </w:tc>
      </w:tr>
    </w:tbl>
    <w:p>
      <w:pPr>
        <w:pStyle w:val="Normal"/>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bCs/>
          <w:sz w:val="28"/>
          <w:szCs w:val="20"/>
          <w:lang w:eastAsia="ru-RU"/>
        </w:rPr>
      </w:pPr>
      <w:r>
        <w:rPr>
          <w:rFonts w:eastAsia="Times New Roman" w:cs="Times New Roman" w:ascii="Times New Roman" w:hAnsi="Times New Roman"/>
          <w:bCs/>
          <w:sz w:val="28"/>
          <w:szCs w:val="20"/>
          <w:lang w:eastAsia="ru-RU"/>
        </w:rPr>
      </w:r>
    </w:p>
    <w:p>
      <w:pPr>
        <w:pStyle w:val="Normal"/>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8"/>
          <w:szCs w:val="20"/>
          <w:lang w:eastAsia="ru-RU"/>
        </w:rPr>
      </w:pPr>
      <w:r>
        <w:rPr>
          <w:rFonts w:eastAsia="Times New Roman" w:cs="Times New Roman" w:ascii="Times New Roman" w:hAnsi="Times New Roman"/>
          <w:bCs/>
          <w:sz w:val="28"/>
          <w:szCs w:val="20"/>
          <w:lang w:eastAsia="ru-RU"/>
        </w:rPr>
        <w:t>Получение и обработка сведений из ГУ ВМ МВД России по</w:t>
      </w:r>
      <w:r>
        <w:rPr>
          <w:rFonts w:eastAsia="Times New Roman" w:cs="Times New Roman" w:ascii="Times New Roman" w:hAnsi="Times New Roman"/>
          <w:sz w:val="28"/>
          <w:szCs w:val="20"/>
          <w:lang w:eastAsia="ru-RU"/>
        </w:rPr>
        <w:t xml:space="preserve"> Краснодарскому краю о гражданах России, зарегистрированных на территории  Краснодарского края</w:t>
      </w:r>
    </w:p>
    <w:tbl>
      <w:tblPr>
        <w:tblW w:w="9360" w:type="dxa"/>
        <w:jc w:val="left"/>
        <w:tblInd w:w="109" w:type="dxa"/>
        <w:tblLayout w:type="fixed"/>
        <w:tblCellMar>
          <w:top w:w="0" w:type="dxa"/>
          <w:left w:w="108" w:type="dxa"/>
          <w:bottom w:w="0" w:type="dxa"/>
          <w:right w:w="108" w:type="dxa"/>
        </w:tblCellMar>
        <w:tblLook w:val="0000"/>
      </w:tblPr>
      <w:tblGrid>
        <w:gridCol w:w="4395"/>
        <w:gridCol w:w="4964"/>
      </w:tblGrid>
      <w:tr>
        <w:trPr/>
        <w:tc>
          <w:tcPr>
            <w:tcW w:w="4395" w:type="dxa"/>
            <w:tcBorders/>
          </w:tcPr>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каждый месяц</w:t>
            </w:r>
          </w:p>
        </w:tc>
        <w:tc>
          <w:tcPr>
            <w:tcW w:w="4964" w:type="dxa"/>
            <w:tcBorders/>
          </w:tcPr>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ab/>
              <w:t>Системный администратор ТИК</w:t>
            </w:r>
          </w:p>
        </w:tc>
      </w:tr>
    </w:tbl>
    <w:p>
      <w:pPr>
        <w:pStyle w:val="Normal"/>
        <w:widowControl w:val="false"/>
        <w:spacing w:lineRule="auto" w:line="240" w:before="0" w:after="0"/>
        <w:ind w:firstLine="720"/>
        <w:jc w:val="both"/>
        <w:rPr>
          <w:rFonts w:ascii="Times New Roman" w:hAnsi="Times New Roman" w:eastAsia="Times New Roman" w:cs="Times New Roman"/>
          <w:spacing w:val="4"/>
          <w:sz w:val="24"/>
          <w:szCs w:val="24"/>
          <w:lang w:eastAsia="ru-RU"/>
        </w:rPr>
      </w:pPr>
      <w:r>
        <w:rPr>
          <w:rFonts w:eastAsia="Times New Roman" w:cs="Times New Roman" w:ascii="Times New Roman" w:hAnsi="Times New Roman"/>
          <w:spacing w:val="4"/>
          <w:sz w:val="24"/>
          <w:szCs w:val="24"/>
          <w:lang w:eastAsia="ru-RU"/>
        </w:rPr>
      </w:r>
    </w:p>
    <w:p>
      <w:pPr>
        <w:pStyle w:val="Normal"/>
        <w:tabs>
          <w:tab w:val="clear" w:pos="708"/>
          <w:tab w:val="right" w:pos="9355" w:leader="none"/>
        </w:tabs>
        <w:spacing w:lineRule="auto" w:line="276"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5. Мероприятия по обучению членов избирательных комиссий,</w:t>
      </w:r>
    </w:p>
    <w:p>
      <w:pPr>
        <w:pStyle w:val="Normal"/>
        <w:tabs>
          <w:tab w:val="clear" w:pos="708"/>
          <w:tab w:val="right" w:pos="9355" w:leader="none"/>
        </w:tabs>
        <w:spacing w:lineRule="auto" w:line="276"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иных участников избирательного процесса</w:t>
      </w:r>
    </w:p>
    <w:p>
      <w:pPr>
        <w:pStyle w:val="Normal"/>
        <w:tabs>
          <w:tab w:val="clear" w:pos="708"/>
          <w:tab w:val="right" w:pos="9355" w:leader="none"/>
        </w:tabs>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Организация и проведение обучающих семинаров для членов участковых избирательных комиссий, иных участников избирательного процесса</w:t>
      </w:r>
    </w:p>
    <w:tbl>
      <w:tblPr>
        <w:tblW w:w="9356" w:type="dxa"/>
        <w:jc w:val="left"/>
        <w:tblInd w:w="109" w:type="dxa"/>
        <w:tblLayout w:type="fixed"/>
        <w:tblCellMar>
          <w:top w:w="0" w:type="dxa"/>
          <w:left w:w="108" w:type="dxa"/>
          <w:bottom w:w="0" w:type="dxa"/>
          <w:right w:w="108" w:type="dxa"/>
        </w:tblCellMar>
        <w:tblLook w:val="0000"/>
      </w:tblPr>
      <w:tblGrid>
        <w:gridCol w:w="3827"/>
        <w:gridCol w:w="5528"/>
      </w:tblGrid>
      <w:tr>
        <w:trPr/>
        <w:tc>
          <w:tcPr>
            <w:tcW w:w="3827" w:type="dxa"/>
            <w:tcBorders/>
          </w:tcPr>
          <w:p>
            <w:pPr>
              <w:pStyle w:val="Normal"/>
              <w:widowControl w:val="false"/>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весь период</w:t>
            </w:r>
          </w:p>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отдельному плану)</w:t>
            </w:r>
          </w:p>
        </w:tc>
        <w:tc>
          <w:tcPr>
            <w:tcW w:w="5528" w:type="dxa"/>
            <w:tcBorders/>
          </w:tcPr>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center" w:pos="4677" w:leader="none"/>
                <w:tab w:val="right" w:pos="9355" w:leader="none"/>
              </w:tabs>
              <w:spacing w:lineRule="auto" w:line="240" w:before="0" w:after="0"/>
              <w:ind w:left="897"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p>
            <w:pPr>
              <w:pStyle w:val="Normal"/>
              <w:widowControl w:val="false"/>
              <w:tabs>
                <w:tab w:val="clear" w:pos="708"/>
                <w:tab w:val="center" w:pos="4677" w:leader="none"/>
                <w:tab w:val="right" w:pos="9355" w:leader="none"/>
              </w:tabs>
              <w:spacing w:lineRule="auto" w:line="240" w:before="0" w:after="0"/>
              <w:ind w:left="897"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center" w:pos="4677" w:leader="none"/>
                <w:tab w:val="right" w:pos="9355" w:leader="none"/>
              </w:tabs>
              <w:spacing w:lineRule="auto" w:line="240" w:before="0" w:after="0"/>
              <w:ind w:left="317"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Style31"/>
        <w:tabs>
          <w:tab w:val="clear" w:pos="708"/>
          <w:tab w:val="right" w:pos="9355" w:leader="none"/>
        </w:tabs>
        <w:spacing w:lineRule="auto" w:line="240"/>
        <w:ind w:firstLine="708"/>
        <w:rPr>
          <w:szCs w:val="28"/>
        </w:rPr>
      </w:pPr>
      <w:r>
        <w:rPr>
          <w:b/>
          <w:szCs w:val="28"/>
        </w:rPr>
        <w:tab/>
      </w:r>
      <w:r>
        <w:rPr>
          <w:szCs w:val="28"/>
        </w:rPr>
        <w:t xml:space="preserve">Организация и проведение практических занятий для членов вновь сформированных участковых избирательных комиссий </w:t>
      </w:r>
    </w:p>
    <w:tbl>
      <w:tblPr>
        <w:tblW w:w="9356" w:type="dxa"/>
        <w:jc w:val="left"/>
        <w:tblInd w:w="109" w:type="dxa"/>
        <w:tblLayout w:type="fixed"/>
        <w:tblCellMar>
          <w:top w:w="0" w:type="dxa"/>
          <w:left w:w="108" w:type="dxa"/>
          <w:bottom w:w="0" w:type="dxa"/>
          <w:right w:w="108" w:type="dxa"/>
        </w:tblCellMar>
        <w:tblLook w:val="0000"/>
      </w:tblPr>
      <w:tblGrid>
        <w:gridCol w:w="4253"/>
        <w:gridCol w:w="5102"/>
      </w:tblGrid>
      <w:tr>
        <w:trPr/>
        <w:tc>
          <w:tcPr>
            <w:tcW w:w="4253" w:type="dxa"/>
            <w:tcBorders/>
          </w:tcPr>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март-апрель</w:t>
            </w:r>
          </w:p>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отдельному плану)</w:t>
            </w:r>
          </w:p>
        </w:tc>
        <w:tc>
          <w:tcPr>
            <w:tcW w:w="5102" w:type="dxa"/>
            <w:tcBorders/>
          </w:tcPr>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center" w:pos="4677" w:leader="none"/>
                <w:tab w:val="right" w:pos="9355" w:leader="none"/>
              </w:tabs>
              <w:spacing w:lineRule="auto" w:line="240" w:before="0" w:after="0"/>
              <w:ind w:left="897"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76"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в дистанционном тестировании членов территориальной избирательной комиссии, участковых избирательных комиссий по вопросам избирательного права, основным положениям избирательного процесса и практике их применения</w:t>
      </w:r>
    </w:p>
    <w:tbl>
      <w:tblPr>
        <w:tblW w:w="9356" w:type="dxa"/>
        <w:jc w:val="left"/>
        <w:tblInd w:w="109" w:type="dxa"/>
        <w:tblLayout w:type="fixed"/>
        <w:tblCellMar>
          <w:top w:w="0" w:type="dxa"/>
          <w:left w:w="108" w:type="dxa"/>
          <w:bottom w:w="0" w:type="dxa"/>
          <w:right w:w="108" w:type="dxa"/>
        </w:tblCellMar>
        <w:tblLook w:val="0000"/>
      </w:tblPr>
      <w:tblGrid>
        <w:gridCol w:w="4253"/>
        <w:gridCol w:w="5102"/>
      </w:tblGrid>
      <w:tr>
        <w:trPr/>
        <w:tc>
          <w:tcPr>
            <w:tcW w:w="4253" w:type="dxa"/>
            <w:tcBorders/>
          </w:tcPr>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май-декабрь</w:t>
            </w:r>
          </w:p>
          <w:p>
            <w:pPr>
              <w:pStyle w:val="Normal"/>
              <w:widowControl w:val="false"/>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102" w:type="dxa"/>
            <w:tcBorders/>
          </w:tcPr>
          <w:p>
            <w:pPr>
              <w:pStyle w:val="Normal"/>
              <w:widowControl w:val="false"/>
              <w:tabs>
                <w:tab w:val="clear" w:pos="708"/>
                <w:tab w:val="center" w:pos="4677" w:leader="none"/>
                <w:tab w:val="right" w:pos="9355" w:leader="none"/>
              </w:tabs>
              <w:spacing w:lineRule="auto" w:line="240" w:before="0" w:after="0"/>
              <w:ind w:left="897"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6. Проведение совещаний, семинаров, конференций, конкурсов </w:t>
      </w:r>
    </w:p>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и иных мероприятий</w:t>
      </w:r>
    </w:p>
    <w:p>
      <w:pPr>
        <w:pStyle w:val="Normal"/>
        <w:tabs>
          <w:tab w:val="clear" w:pos="708"/>
          <w:tab w:val="right" w:pos="9355" w:leader="none"/>
        </w:tabs>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right" w:pos="9355" w:leader="none"/>
        </w:tabs>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Реализация Сводного плана основных мероприятий территориальной избирательной комиссии Пашковская г. Краснодара по повышению правовой культуры избирателей (участников референдума) и других участников избирательного процесса (процесса референдума), кадров избирательных комиссий на 2023 год</w:t>
      </w:r>
    </w:p>
    <w:tbl>
      <w:tblPr>
        <w:tblW w:w="9356" w:type="dxa"/>
        <w:jc w:val="left"/>
        <w:tblInd w:w="109" w:type="dxa"/>
        <w:tblLayout w:type="fixed"/>
        <w:tblCellMar>
          <w:top w:w="0" w:type="dxa"/>
          <w:left w:w="108" w:type="dxa"/>
          <w:bottom w:w="0" w:type="dxa"/>
          <w:right w:w="108" w:type="dxa"/>
        </w:tblCellMar>
        <w:tblLook w:val="0000"/>
      </w:tblPr>
      <w:tblGrid>
        <w:gridCol w:w="4253"/>
        <w:gridCol w:w="5102"/>
      </w:tblGrid>
      <w:tr>
        <w:trPr/>
        <w:tc>
          <w:tcPr>
            <w:tcW w:w="4253" w:type="dxa"/>
            <w:tcBorders/>
          </w:tcPr>
          <w:p>
            <w:pPr>
              <w:pStyle w:val="Normal"/>
              <w:widowControl w:val="false"/>
              <w:tabs>
                <w:tab w:val="clear" w:pos="708"/>
                <w:tab w:val="center" w:pos="4677" w:leader="none"/>
                <w:tab w:val="right" w:pos="9355" w:leader="non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весь период</w:t>
            </w:r>
          </w:p>
          <w:p>
            <w:pPr>
              <w:pStyle w:val="Normal"/>
              <w:widowControl w:val="false"/>
              <w:tabs>
                <w:tab w:val="clear" w:pos="708"/>
                <w:tab w:val="center" w:pos="4677" w:leader="none"/>
                <w:tab w:val="right" w:pos="9355"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102" w:type="dxa"/>
            <w:tcBorders/>
          </w:tcPr>
          <w:p>
            <w:pPr>
              <w:pStyle w:val="Normal"/>
              <w:widowControl w:val="false"/>
              <w:tabs>
                <w:tab w:val="clear" w:pos="708"/>
                <w:tab w:val="center" w:pos="4677" w:leader="none"/>
                <w:tab w:val="right" w:pos="9355" w:leader="none"/>
              </w:tabs>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right" w:pos="9355" w:leader="none"/>
              </w:tabs>
              <w:spacing w:lineRule="auto" w:line="240" w:before="0" w:after="0"/>
              <w:ind w:left="-108"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Проведение заседаний Молодежного общественного Совета при территориальной избирательной комиссии Пашковская г. Краснодара</w:t>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9356" w:type="dxa"/>
        <w:jc w:val="left"/>
        <w:tblInd w:w="109" w:type="dxa"/>
        <w:tblLayout w:type="fixed"/>
        <w:tblCellMar>
          <w:top w:w="0" w:type="dxa"/>
          <w:left w:w="108" w:type="dxa"/>
          <w:bottom w:w="0" w:type="dxa"/>
          <w:right w:w="108" w:type="dxa"/>
        </w:tblCellMar>
        <w:tblLook w:val="0000"/>
      </w:tblPr>
      <w:tblGrid>
        <w:gridCol w:w="4253"/>
        <w:gridCol w:w="5102"/>
      </w:tblGrid>
      <w:tr>
        <w:trPr/>
        <w:tc>
          <w:tcPr>
            <w:tcW w:w="4253" w:type="dxa"/>
            <w:tcBorders/>
          </w:tcPr>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реже 1 раза в полугодие</w:t>
            </w:r>
          </w:p>
        </w:tc>
        <w:tc>
          <w:tcPr>
            <w:tcW w:w="5102" w:type="dxa"/>
            <w:tcBorders/>
          </w:tcPr>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center" w:pos="4677" w:leader="none"/>
                <w:tab w:val="right" w:pos="9355" w:leader="none"/>
              </w:tabs>
              <w:spacing w:lineRule="auto" w:line="240" w:before="0" w:after="0"/>
              <w:ind w:left="897" w:hanging="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color w:val="000000"/>
          <w:sz w:val="28"/>
          <w:szCs w:val="28"/>
          <w:lang w:eastAsia="ru-RU"/>
        </w:rPr>
      </w:pPr>
      <w:bookmarkStart w:id="0" w:name="_GoBack"/>
      <w:bookmarkEnd w:id="0"/>
      <w:r>
        <w:rPr>
          <w:rFonts w:eastAsia="Times New Roman" w:cs="Times New Roman" w:ascii="Times New Roman" w:hAnsi="Times New Roman"/>
          <w:color w:val="000000"/>
          <w:sz w:val="28"/>
          <w:szCs w:val="28"/>
          <w:lang w:eastAsia="ru-RU"/>
        </w:rPr>
        <w:t>Участие в лекционных занятиях образовательного проекта «Молодежная школа правовой и политической культуры»</w:t>
      </w:r>
    </w:p>
    <w:tbl>
      <w:tblPr>
        <w:tblW w:w="9356" w:type="dxa"/>
        <w:jc w:val="left"/>
        <w:tblInd w:w="109" w:type="dxa"/>
        <w:tblLayout w:type="fixed"/>
        <w:tblCellMar>
          <w:top w:w="0" w:type="dxa"/>
          <w:left w:w="108" w:type="dxa"/>
          <w:bottom w:w="0" w:type="dxa"/>
          <w:right w:w="108" w:type="dxa"/>
        </w:tblCellMar>
        <w:tblLook w:val="0000"/>
      </w:tblPr>
      <w:tblGrid>
        <w:gridCol w:w="4253"/>
        <w:gridCol w:w="5102"/>
      </w:tblGrid>
      <w:tr>
        <w:trPr/>
        <w:tc>
          <w:tcPr>
            <w:tcW w:w="4253" w:type="dxa"/>
            <w:tcBorders/>
          </w:tcPr>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center" w:pos="4677" w:leader="none"/>
                <w:tab w:val="right" w:pos="9355" w:leader="none"/>
              </w:tabs>
              <w:spacing w:lineRule="auto" w:line="240" w:before="0" w:after="0"/>
              <w:ind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февраль</w:t>
            </w:r>
            <w:r>
              <w:rPr>
                <w:rFonts w:eastAsia="Times New Roman" w:cs="Times New Roman" w:ascii="Times New Roman" w:hAnsi="Times New Roman"/>
                <w:color w:val="000000"/>
                <w:sz w:val="28"/>
                <w:szCs w:val="28"/>
                <w:lang w:eastAsia="ru-RU"/>
              </w:rPr>
              <w:t>–</w:t>
            </w:r>
            <w:r>
              <w:rPr>
                <w:rFonts w:eastAsia="Times New Roman" w:cs="Times New Roman" w:ascii="Times New Roman" w:hAnsi="Times New Roman"/>
                <w:sz w:val="24"/>
                <w:szCs w:val="24"/>
                <w:lang w:eastAsia="ru-RU"/>
              </w:rPr>
              <w:t>апрель</w:t>
            </w:r>
          </w:p>
        </w:tc>
        <w:tc>
          <w:tcPr>
            <w:tcW w:w="5102" w:type="dxa"/>
            <w:tcBorders/>
          </w:tcPr>
          <w:p>
            <w:pPr>
              <w:pStyle w:val="Normal"/>
              <w:widowControl w:val="false"/>
              <w:tabs>
                <w:tab w:val="clear" w:pos="708"/>
                <w:tab w:val="center" w:pos="4677" w:leader="none"/>
                <w:tab w:val="right" w:pos="9355" w:leader="none"/>
              </w:tabs>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center" w:pos="4677" w:leader="none"/>
                <w:tab w:val="right" w:pos="9355" w:leader="none"/>
              </w:tabs>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0"/>
          <w:lang w:eastAsia="ru-RU"/>
        </w:rPr>
        <w:t>Проведение заседаний Рабочей группы по взаимодействию территориальной избирательной комиссии Пашковская г. Краснодара с окружными организациями общероссийских общественных организаций инвалидов</w:t>
      </w:r>
    </w:p>
    <w:tbl>
      <w:tblPr>
        <w:tblW w:w="9356" w:type="dxa"/>
        <w:jc w:val="left"/>
        <w:tblInd w:w="109" w:type="dxa"/>
        <w:tblLayout w:type="fixed"/>
        <w:tblCellMar>
          <w:top w:w="0" w:type="dxa"/>
          <w:left w:w="108" w:type="dxa"/>
          <w:bottom w:w="0" w:type="dxa"/>
          <w:right w:w="108" w:type="dxa"/>
        </w:tblCellMar>
        <w:tblLook w:val="04a0"/>
      </w:tblPr>
      <w:tblGrid>
        <w:gridCol w:w="4253"/>
        <w:gridCol w:w="5102"/>
      </w:tblGrid>
      <w:tr>
        <w:trPr/>
        <w:tc>
          <w:tcPr>
            <w:tcW w:w="4253" w:type="dxa"/>
            <w:tcBorders/>
          </w:tcPr>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отдельному плану)</w:t>
            </w:r>
          </w:p>
        </w:tc>
        <w:tc>
          <w:tcPr>
            <w:tcW w:w="5102" w:type="dxa"/>
            <w:tcBorders/>
          </w:tcPr>
          <w:p>
            <w:pPr>
              <w:pStyle w:val="Normal"/>
              <w:widowControl w:val="false"/>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right"/>
              <w:rPr>
                <w:rFonts w:ascii="Times New Roman" w:hAnsi="Times New Roman" w:eastAsia="Times New Roman" w:cs="Times New Roman"/>
                <w:sz w:val="28"/>
                <w:szCs w:val="20"/>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Участие в общекраевом форуме молодых и будущих организаторов выборов</w:t>
      </w:r>
    </w:p>
    <w:tbl>
      <w:tblPr>
        <w:tblW w:w="9360" w:type="dxa"/>
        <w:jc w:val="left"/>
        <w:tblInd w:w="109" w:type="dxa"/>
        <w:tblLayout w:type="fixed"/>
        <w:tblCellMar>
          <w:top w:w="0" w:type="dxa"/>
          <w:left w:w="108" w:type="dxa"/>
          <w:bottom w:w="0" w:type="dxa"/>
          <w:right w:w="108" w:type="dxa"/>
        </w:tblCellMar>
        <w:tblLook w:val="0000"/>
      </w:tblPr>
      <w:tblGrid>
        <w:gridCol w:w="4253"/>
        <w:gridCol w:w="5106"/>
      </w:tblGrid>
      <w:tr>
        <w:trPr/>
        <w:tc>
          <w:tcPr>
            <w:tcW w:w="4253" w:type="dxa"/>
            <w:tcBorders/>
          </w:tcPr>
          <w:p>
            <w:pPr>
              <w:pStyle w:val="Normal"/>
              <w:widowControl w:val="false"/>
              <w:numPr>
                <w:ilvl w:val="0"/>
                <w:numId w:val="0"/>
              </w:numPr>
              <w:tabs>
                <w:tab w:val="clear" w:pos="708"/>
                <w:tab w:val="right" w:pos="9355" w:leader="none"/>
              </w:tabs>
              <w:spacing w:lineRule="auto" w:line="240" w:before="0" w:after="0"/>
              <w:ind w:left="0" w:right="-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ноябрь</w:t>
            </w:r>
          </w:p>
          <w:p>
            <w:pPr>
              <w:pStyle w:val="Normal"/>
              <w:widowControl w:val="false"/>
              <w:numPr>
                <w:ilvl w:val="0"/>
                <w:numId w:val="0"/>
              </w:numPr>
              <w:tabs>
                <w:tab w:val="clear" w:pos="708"/>
                <w:tab w:val="right" w:pos="9355" w:leader="none"/>
              </w:tabs>
              <w:spacing w:lineRule="auto" w:line="240" w:before="0" w:after="0"/>
              <w:ind w:left="0" w:right="-2"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отдельному плану)</w:t>
            </w:r>
          </w:p>
        </w:tc>
        <w:tc>
          <w:tcPr>
            <w:tcW w:w="5106" w:type="dxa"/>
            <w:tcBorders/>
          </w:tcPr>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24"/>
                <w:szCs w:val="24"/>
                <w:lang w:eastAsia="ru-RU"/>
              </w:rPr>
              <w:t>Ю.А. Кондратьева</w:t>
            </w:r>
          </w:p>
        </w:tc>
      </w:tr>
    </w:tbl>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right" w:pos="9355" w:leader="none"/>
        </w:tabs>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Проведение лекций, круглых столов, конкурсов, Брейн-рингов по избирательному праву и избирательному процессу с молодыми и будущими избирателями на территории Карасунского внутригородского округа города Краснодара </w:t>
      </w:r>
    </w:p>
    <w:tbl>
      <w:tblPr>
        <w:tblW w:w="9360" w:type="dxa"/>
        <w:jc w:val="left"/>
        <w:tblInd w:w="109" w:type="dxa"/>
        <w:tblLayout w:type="fixed"/>
        <w:tblCellMar>
          <w:top w:w="0" w:type="dxa"/>
          <w:left w:w="108" w:type="dxa"/>
          <w:bottom w:w="0" w:type="dxa"/>
          <w:right w:w="108" w:type="dxa"/>
        </w:tblCellMar>
        <w:tblLook w:val="0000"/>
      </w:tblPr>
      <w:tblGrid>
        <w:gridCol w:w="4253"/>
        <w:gridCol w:w="5106"/>
      </w:tblGrid>
      <w:tr>
        <w:trPr/>
        <w:tc>
          <w:tcPr>
            <w:tcW w:w="4253" w:type="dxa"/>
            <w:tcBorders/>
          </w:tcPr>
          <w:p>
            <w:pPr>
              <w:pStyle w:val="Normal"/>
              <w:widowControl w:val="false"/>
              <w:numPr>
                <w:ilvl w:val="0"/>
                <w:numId w:val="0"/>
              </w:numPr>
              <w:tabs>
                <w:tab w:val="clear" w:pos="708"/>
                <w:tab w:val="right" w:pos="9355" w:leader="none"/>
              </w:tabs>
              <w:spacing w:lineRule="auto" w:line="240" w:before="0" w:after="0"/>
              <w:ind w:left="0" w:right="-2"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декабрь</w:t>
            </w:r>
          </w:p>
        </w:tc>
        <w:tc>
          <w:tcPr>
            <w:tcW w:w="5106" w:type="dxa"/>
            <w:tcBorders/>
          </w:tcPr>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0"/>
              </w:numPr>
              <w:tabs>
                <w:tab w:val="clear" w:pos="708"/>
                <w:tab w:val="right" w:pos="9355" w:leader="none"/>
              </w:tabs>
              <w:spacing w:lineRule="auto" w:line="240" w:before="0" w:after="0"/>
              <w:ind w:left="0" w:right="-2" w:firstLine="709"/>
              <w:jc w:val="right"/>
              <w:rPr>
                <w:rFonts w:ascii="Times New Roman" w:hAnsi="Times New Roman" w:eastAsia="Times New Roman" w:cs="Times New Roman"/>
                <w:sz w:val="16"/>
                <w:szCs w:val="16"/>
                <w:lang w:eastAsia="ru-RU"/>
              </w:rPr>
            </w:pPr>
            <w:r>
              <w:rPr>
                <w:rFonts w:eastAsia="Times New Roman" w:cs="Times New Roman" w:ascii="Times New Roman" w:hAnsi="Times New Roman"/>
                <w:sz w:val="24"/>
                <w:szCs w:val="24"/>
                <w:lang w:eastAsia="ru-RU"/>
              </w:rPr>
              <w:t>Ю.А. Кондратьева</w:t>
            </w:r>
          </w:p>
        </w:tc>
      </w:tr>
    </w:tbl>
    <w:p>
      <w:pPr>
        <w:pStyle w:val="Normal"/>
        <w:spacing w:lineRule="auto" w:line="240" w:before="0" w:after="0"/>
        <w:jc w:val="both"/>
        <w:rPr>
          <w:rFonts w:ascii="Times New Roman" w:hAnsi="Times New Roman" w:eastAsia="Times New Roman" w:cs="Times New Roman"/>
          <w:sz w:val="4"/>
          <w:szCs w:val="4"/>
          <w:lang w:eastAsia="ru-RU"/>
        </w:rPr>
      </w:pPr>
      <w:r>
        <w:rPr/>
      </w:r>
    </w:p>
    <w:sectPr>
      <w:headerReference w:type="default" r:id="rId2"/>
      <w:type w:val="nextPage"/>
      <w:pgSz w:w="11906" w:h="16838"/>
      <w:pgMar w:left="1588" w:right="680" w:gutter="0" w:header="680"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alibri Light">
    <w:charset w:val="cc"/>
    <w:family w:val="roman"/>
    <w:pitch w:val="variable"/>
  </w:font>
  <w:font w:name="Arial">
    <w:charset w:val="cc"/>
    <w:family w:val="roman"/>
    <w:pitch w:val="variable"/>
  </w:font>
  <w:font w:name="SchoolBook">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7509710"/>
    </w:sdtPr>
    <w:sdtContent>
      <w:p>
        <w:pPr>
          <w:pStyle w:val="Style29"/>
          <w:jc w:val="center"/>
          <w:rPr/>
        </w:pPr>
        <w:r>
          <w:rPr/>
          <w:fldChar w:fldCharType="begin"/>
        </w:r>
        <w:r>
          <w:rPr/>
          <w:instrText> PAGE </w:instrText>
        </w:r>
        <w:r>
          <w:rPr/>
          <w:fldChar w:fldCharType="separate"/>
        </w:r>
        <w:r>
          <w:rPr/>
          <w:t>12</w:t>
        </w:r>
        <w:r>
          <w:rPr/>
          <w:fldChar w:fldCharType="end"/>
        </w:r>
      </w:p>
    </w:sdtContent>
  </w:sdt>
  <w:p>
    <w:pPr>
      <w:pStyle w:val="Style29"/>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3" w:uiPriority="0"/>
    <w:lsdException w:name="Body Text Indent 2"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4db6"/>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4044c2"/>
    <w:pPr>
      <w:keepNext w:val="true"/>
      <w:spacing w:lineRule="auto" w:line="360" w:before="0" w:after="0"/>
      <w:jc w:val="center"/>
      <w:outlineLvl w:val="0"/>
    </w:pPr>
    <w:rPr>
      <w:rFonts w:ascii="Times New Roman" w:hAnsi="Times New Roman" w:eastAsia="Times New Roman" w:cs="Times New Roman"/>
      <w:sz w:val="32"/>
      <w:szCs w:val="20"/>
      <w:lang w:eastAsia="ru-RU"/>
    </w:rPr>
  </w:style>
  <w:style w:type="paragraph" w:styleId="2">
    <w:name w:val="Heading 2"/>
    <w:basedOn w:val="Normal"/>
    <w:next w:val="Normal"/>
    <w:link w:val="20"/>
    <w:uiPriority w:val="9"/>
    <w:unhideWhenUsed/>
    <w:qFormat/>
    <w:rsid w:val="004044c2"/>
    <w:pPr>
      <w:keepNext w:val="true"/>
      <w:keepLines/>
      <w:spacing w:lineRule="auto" w:line="240" w:before="200" w:after="0"/>
      <w:outlineLvl w:val="1"/>
    </w:pPr>
    <w:rPr>
      <w:rFonts w:ascii="Cambria" w:hAnsi="Cambria" w:eastAsia="Times New Roman" w:cs="Times New Roman"/>
      <w:b/>
      <w:bCs/>
      <w:color w:val="DDDDDD"/>
      <w:sz w:val="26"/>
      <w:szCs w:val="26"/>
      <w:lang w:eastAsia="ru-RU"/>
    </w:rPr>
  </w:style>
  <w:style w:type="paragraph" w:styleId="4">
    <w:name w:val="Heading 4"/>
    <w:basedOn w:val="Normal"/>
    <w:next w:val="Normal"/>
    <w:link w:val="40"/>
    <w:uiPriority w:val="9"/>
    <w:semiHidden/>
    <w:unhideWhenUsed/>
    <w:qFormat/>
    <w:rsid w:val="004044c2"/>
    <w:pPr>
      <w:keepNext w:val="true"/>
      <w:keepLines/>
      <w:spacing w:lineRule="auto" w:line="240" w:before="200" w:after="0"/>
      <w:outlineLvl w:val="3"/>
    </w:pPr>
    <w:rPr>
      <w:rFonts w:ascii="Cambria" w:hAnsi="Cambria" w:eastAsia="Times New Roman" w:cs="Times New Roman"/>
      <w:b/>
      <w:bCs/>
      <w:i/>
      <w:iCs/>
      <w:color w:val="DDDDDD"/>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4044c2"/>
    <w:rPr>
      <w:rFonts w:ascii="Times New Roman" w:hAnsi="Times New Roman" w:eastAsia="Times New Roman" w:cs="Times New Roman"/>
      <w:sz w:val="32"/>
      <w:szCs w:val="20"/>
      <w:lang w:eastAsia="ru-RU"/>
    </w:rPr>
  </w:style>
  <w:style w:type="character" w:styleId="21" w:customStyle="1">
    <w:name w:val="Заголовок 2 Знак"/>
    <w:basedOn w:val="DefaultParagraphFont"/>
    <w:link w:val="2"/>
    <w:uiPriority w:val="9"/>
    <w:qFormat/>
    <w:rsid w:val="004044c2"/>
    <w:rPr>
      <w:rFonts w:ascii="Cambria" w:hAnsi="Cambria" w:eastAsia="Times New Roman" w:cs="Times New Roman"/>
      <w:b/>
      <w:bCs/>
      <w:color w:val="DDDDDD"/>
      <w:sz w:val="26"/>
      <w:szCs w:val="26"/>
      <w:lang w:eastAsia="ru-RU"/>
    </w:rPr>
  </w:style>
  <w:style w:type="character" w:styleId="41" w:customStyle="1">
    <w:name w:val="Заголовок 4 Знак"/>
    <w:basedOn w:val="DefaultParagraphFont"/>
    <w:link w:val="4"/>
    <w:uiPriority w:val="9"/>
    <w:semiHidden/>
    <w:qFormat/>
    <w:rsid w:val="004044c2"/>
    <w:rPr>
      <w:rFonts w:ascii="Cambria" w:hAnsi="Cambria" w:eastAsia="Times New Roman" w:cs="Times New Roman"/>
      <w:b/>
      <w:bCs/>
      <w:i/>
      <w:iCs/>
      <w:color w:val="DDDDDD"/>
      <w:sz w:val="24"/>
      <w:szCs w:val="24"/>
      <w:lang w:eastAsia="ru-RU"/>
    </w:rPr>
  </w:style>
  <w:style w:type="character" w:styleId="Style11" w:customStyle="1">
    <w:name w:val="Верхний колонтитул Знак"/>
    <w:basedOn w:val="DefaultParagraphFont"/>
    <w:link w:val="a3"/>
    <w:uiPriority w:val="99"/>
    <w:qFormat/>
    <w:rsid w:val="004044c2"/>
    <w:rPr>
      <w:rFonts w:ascii="Times New Roman" w:hAnsi="Times New Roman" w:eastAsia="Times New Roman" w:cs="Times New Roman"/>
      <w:sz w:val="28"/>
      <w:szCs w:val="20"/>
      <w:lang w:eastAsia="ru-RU"/>
    </w:rPr>
  </w:style>
  <w:style w:type="character" w:styleId="Style12" w:customStyle="1">
    <w:name w:val="Нижний колонтитул Знак"/>
    <w:basedOn w:val="DefaultParagraphFont"/>
    <w:link w:val="a5"/>
    <w:uiPriority w:val="99"/>
    <w:qFormat/>
    <w:rsid w:val="004044c2"/>
    <w:rPr>
      <w:rFonts w:ascii="Times New Roman" w:hAnsi="Times New Roman" w:eastAsia="Times New Roman" w:cs="Times New Roman"/>
      <w:sz w:val="28"/>
      <w:szCs w:val="20"/>
      <w:lang w:eastAsia="ru-RU"/>
    </w:rPr>
  </w:style>
  <w:style w:type="character" w:styleId="Style13" w:customStyle="1">
    <w:name w:val="Текст выноски Знак"/>
    <w:basedOn w:val="DefaultParagraphFont"/>
    <w:link w:val="a7"/>
    <w:uiPriority w:val="99"/>
    <w:semiHidden/>
    <w:qFormat/>
    <w:rsid w:val="004044c2"/>
    <w:rPr>
      <w:rFonts w:ascii="Tahoma" w:hAnsi="Tahoma" w:eastAsia="Calibri" w:cs="Times New Roman"/>
      <w:sz w:val="16"/>
      <w:szCs w:val="16"/>
    </w:rPr>
  </w:style>
  <w:style w:type="character" w:styleId="Style14" w:customStyle="1">
    <w:name w:val="Основной текст Знак"/>
    <w:basedOn w:val="DefaultParagraphFont"/>
    <w:link w:val="a9"/>
    <w:qFormat/>
    <w:rsid w:val="004044c2"/>
    <w:rPr>
      <w:rFonts w:ascii="Times New Roman" w:hAnsi="Times New Roman" w:eastAsia="Times New Roman" w:cs="Times New Roman"/>
      <w:sz w:val="28"/>
      <w:szCs w:val="20"/>
      <w:lang w:eastAsia="ru-RU"/>
    </w:rPr>
  </w:style>
  <w:style w:type="character" w:styleId="Style15" w:customStyle="1">
    <w:name w:val="Основной текст с отступом Знак"/>
    <w:basedOn w:val="DefaultParagraphFont"/>
    <w:link w:val="ab"/>
    <w:qFormat/>
    <w:rsid w:val="004044c2"/>
    <w:rPr>
      <w:rFonts w:ascii="Times New Roman" w:hAnsi="Times New Roman" w:eastAsia="Times New Roman" w:cs="Times New Roman"/>
      <w:sz w:val="28"/>
      <w:szCs w:val="20"/>
      <w:lang w:eastAsia="ru-RU"/>
    </w:rPr>
  </w:style>
  <w:style w:type="character" w:styleId="Style16">
    <w:name w:val="Интернет-ссылка"/>
    <w:uiPriority w:val="99"/>
    <w:semiHidden/>
    <w:unhideWhenUsed/>
    <w:rsid w:val="004044c2"/>
    <w:rPr>
      <w:color w:val="0000FF"/>
      <w:u w:val="single"/>
    </w:rPr>
  </w:style>
  <w:style w:type="character" w:styleId="Style17" w:customStyle="1">
    <w:name w:val="Гипертекстовая ссылка"/>
    <w:uiPriority w:val="99"/>
    <w:qFormat/>
    <w:rsid w:val="004044c2"/>
    <w:rPr>
      <w:color w:val="008000"/>
      <w:sz w:val="20"/>
      <w:szCs w:val="20"/>
      <w:u w:val="single"/>
    </w:rPr>
  </w:style>
  <w:style w:type="character" w:styleId="Style18">
    <w:name w:val="Привязка сноски"/>
    <w:rPr>
      <w:vertAlign w:val="superscript"/>
    </w:rPr>
  </w:style>
  <w:style w:type="character" w:styleId="FootnoteCharacters">
    <w:name w:val="Footnote Characters"/>
    <w:uiPriority w:val="99"/>
    <w:qFormat/>
    <w:rsid w:val="004044c2"/>
    <w:rPr>
      <w:vertAlign w:val="superscript"/>
    </w:rPr>
  </w:style>
  <w:style w:type="character" w:styleId="Style19" w:customStyle="1">
    <w:name w:val="Текст сноски Знак"/>
    <w:basedOn w:val="DefaultParagraphFont"/>
    <w:link w:val="af2"/>
    <w:semiHidden/>
    <w:qFormat/>
    <w:rsid w:val="004044c2"/>
    <w:rPr>
      <w:rFonts w:ascii="Times New Roman" w:hAnsi="Times New Roman" w:eastAsia="Times New Roman" w:cs="Times New Roman"/>
      <w:sz w:val="20"/>
      <w:szCs w:val="20"/>
    </w:rPr>
  </w:style>
  <w:style w:type="character" w:styleId="3" w:customStyle="1">
    <w:name w:val="Основной текст с отступом 3 Знак"/>
    <w:basedOn w:val="DefaultParagraphFont"/>
    <w:link w:val="3"/>
    <w:uiPriority w:val="99"/>
    <w:qFormat/>
    <w:rsid w:val="004044c2"/>
    <w:rPr>
      <w:rFonts w:ascii="Times New Roman" w:hAnsi="Times New Roman" w:eastAsia="Times New Roman" w:cs="Times New Roman"/>
      <w:sz w:val="16"/>
      <w:szCs w:val="16"/>
    </w:rPr>
  </w:style>
  <w:style w:type="character" w:styleId="Style20" w:customStyle="1">
    <w:name w:val="Название Знак"/>
    <w:link w:val="af4"/>
    <w:qFormat/>
    <w:rsid w:val="004044c2"/>
    <w:rPr>
      <w:rFonts w:ascii="Times New Roman" w:hAnsi="Times New Roman" w:eastAsia="Times New Roman"/>
      <w:b/>
      <w:sz w:val="28"/>
    </w:rPr>
  </w:style>
  <w:style w:type="character" w:styleId="22" w:customStyle="1">
    <w:name w:val="Основной текст с отступом 2 Знак"/>
    <w:basedOn w:val="DefaultParagraphFont"/>
    <w:link w:val="21"/>
    <w:qFormat/>
    <w:rsid w:val="004044c2"/>
    <w:rPr>
      <w:rFonts w:ascii="Times New Roman" w:hAnsi="Times New Roman" w:eastAsia="Times New Roman" w:cs="Times New Roman"/>
      <w:sz w:val="28"/>
      <w:szCs w:val="20"/>
      <w:lang w:eastAsia="ru-RU"/>
    </w:rPr>
  </w:style>
  <w:style w:type="character" w:styleId="31" w:customStyle="1">
    <w:name w:val="Основной текст 3 Знак"/>
    <w:basedOn w:val="DefaultParagraphFont"/>
    <w:link w:val="31"/>
    <w:qFormat/>
    <w:rsid w:val="004044c2"/>
    <w:rPr>
      <w:rFonts w:ascii="Times New Roman" w:hAnsi="Times New Roman" w:eastAsia="Times New Roman" w:cs="Times New Roman"/>
      <w:sz w:val="16"/>
      <w:szCs w:val="16"/>
      <w:lang w:eastAsia="ru-RU"/>
    </w:rPr>
  </w:style>
  <w:style w:type="character" w:styleId="23" w:customStyle="1">
    <w:name w:val="Основной текст 2 Знак"/>
    <w:basedOn w:val="DefaultParagraphFont"/>
    <w:link w:val="23"/>
    <w:uiPriority w:val="99"/>
    <w:qFormat/>
    <w:rsid w:val="004044c2"/>
    <w:rPr>
      <w:rFonts w:ascii="Times New Roman" w:hAnsi="Times New Roman" w:eastAsia="Times New Roman" w:cs="Times New Roman"/>
      <w:sz w:val="24"/>
      <w:szCs w:val="24"/>
      <w:lang w:eastAsia="ru-RU"/>
    </w:rPr>
  </w:style>
  <w:style w:type="character" w:styleId="A12" w:customStyle="1">
    <w:name w:val="a12"/>
    <w:basedOn w:val="DefaultParagraphFont"/>
    <w:qFormat/>
    <w:rsid w:val="004044c2"/>
    <w:rPr/>
  </w:style>
  <w:style w:type="character" w:styleId="12" w:customStyle="1">
    <w:name w:val="Название Знак1"/>
    <w:basedOn w:val="DefaultParagraphFont"/>
    <w:link w:val="af5"/>
    <w:uiPriority w:val="10"/>
    <w:qFormat/>
    <w:rsid w:val="004044c2"/>
    <w:rPr>
      <w:rFonts w:ascii="Calibri Light" w:hAnsi="Calibri Light" w:eastAsia="" w:cs="" w:asciiTheme="majorHAnsi" w:cstheme="majorBidi" w:eastAsiaTheme="majorEastAsia" w:hAnsiTheme="majorHAnsi"/>
      <w:spacing w:val="-10"/>
      <w:kern w:val="2"/>
      <w:sz w:val="56"/>
      <w:szCs w:val="56"/>
    </w:rPr>
  </w:style>
  <w:style w:type="character" w:styleId="Style21" w:customStyle="1">
    <w:name w:val="Текст концевой сноски Знак"/>
    <w:basedOn w:val="DefaultParagraphFont"/>
    <w:link w:val="afb"/>
    <w:uiPriority w:val="99"/>
    <w:semiHidden/>
    <w:qFormat/>
    <w:rsid w:val="008612e1"/>
    <w:rPr>
      <w:sz w:val="20"/>
      <w:szCs w:val="20"/>
    </w:rPr>
  </w:style>
  <w:style w:type="character" w:styleId="Style22">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8612e1"/>
    <w:rPr>
      <w:vertAlign w:val="superscript"/>
    </w:rPr>
  </w:style>
  <w:style w:type="paragraph" w:styleId="Style23" w:customStyle="1">
    <w:name w:val="Заголовок"/>
    <w:next w:val="Style24"/>
    <w:qFormat/>
    <w:rsid w:val="004044c2"/>
    <w:pPr>
      <w:widowControl/>
      <w:suppressAutoHyphens w:val="true"/>
      <w:bidi w:val="0"/>
      <w:spacing w:lineRule="auto" w:line="240" w:before="0" w:after="0"/>
      <w:jc w:val="left"/>
    </w:pPr>
    <w:rPr>
      <w:rFonts w:ascii="Arial" w:hAnsi="Arial" w:eastAsia="Times New Roman" w:cs="Times New Roman"/>
      <w:b/>
      <w:i/>
      <w:color w:val="auto"/>
      <w:kern w:val="0"/>
      <w:sz w:val="22"/>
      <w:szCs w:val="20"/>
      <w:lang w:val="ru-RU" w:eastAsia="ru-RU" w:bidi="ar-SA"/>
    </w:rPr>
  </w:style>
  <w:style w:type="paragraph" w:styleId="Style24">
    <w:name w:val="Body Text"/>
    <w:basedOn w:val="Normal"/>
    <w:link w:val="aa"/>
    <w:unhideWhenUsed/>
    <w:rsid w:val="004044c2"/>
    <w:pPr>
      <w:spacing w:lineRule="auto" w:line="240" w:before="0" w:after="0"/>
      <w:ind w:right="4534" w:hanging="0"/>
      <w:jc w:val="both"/>
    </w:pPr>
    <w:rPr>
      <w:rFonts w:ascii="Times New Roman" w:hAnsi="Times New Roman" w:eastAsia="Times New Roman" w:cs="Times New Roman"/>
      <w:sz w:val="28"/>
      <w:szCs w:val="20"/>
      <w:lang w:eastAsia="ru-RU"/>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Style28">
    <w:name w:val="Колонтитул"/>
    <w:basedOn w:val="Normal"/>
    <w:qFormat/>
    <w:pPr/>
    <w:rPr/>
  </w:style>
  <w:style w:type="paragraph" w:styleId="Style29">
    <w:name w:val="Header"/>
    <w:basedOn w:val="Normal"/>
    <w:link w:val="a4"/>
    <w:unhideWhenUsed/>
    <w:rsid w:val="004044c2"/>
    <w:pPr>
      <w:tabs>
        <w:tab w:val="clear" w:pos="708"/>
        <w:tab w:val="center" w:pos="4677" w:leader="none"/>
        <w:tab w:val="right" w:pos="9355" w:leader="none"/>
      </w:tabs>
      <w:spacing w:lineRule="auto" w:line="240" w:before="0" w:after="0"/>
      <w:jc w:val="both"/>
    </w:pPr>
    <w:rPr>
      <w:rFonts w:ascii="Times New Roman" w:hAnsi="Times New Roman" w:eastAsia="Times New Roman" w:cs="Times New Roman"/>
      <w:sz w:val="28"/>
      <w:szCs w:val="20"/>
      <w:lang w:eastAsia="ru-RU"/>
    </w:rPr>
  </w:style>
  <w:style w:type="paragraph" w:styleId="Style30">
    <w:name w:val="Footer"/>
    <w:basedOn w:val="Normal"/>
    <w:link w:val="a6"/>
    <w:uiPriority w:val="99"/>
    <w:unhideWhenUsed/>
    <w:rsid w:val="004044c2"/>
    <w:pPr>
      <w:tabs>
        <w:tab w:val="clear" w:pos="708"/>
        <w:tab w:val="center" w:pos="4677" w:leader="none"/>
        <w:tab w:val="right" w:pos="9355" w:leader="none"/>
      </w:tabs>
      <w:spacing w:lineRule="auto" w:line="240" w:before="0" w:after="0"/>
      <w:jc w:val="both"/>
    </w:pPr>
    <w:rPr>
      <w:rFonts w:ascii="Times New Roman" w:hAnsi="Times New Roman" w:eastAsia="Times New Roman" w:cs="Times New Roman"/>
      <w:sz w:val="28"/>
      <w:szCs w:val="20"/>
      <w:lang w:eastAsia="ru-RU"/>
    </w:rPr>
  </w:style>
  <w:style w:type="paragraph" w:styleId="BalloonText">
    <w:name w:val="Balloon Text"/>
    <w:basedOn w:val="Normal"/>
    <w:link w:val="a8"/>
    <w:uiPriority w:val="99"/>
    <w:semiHidden/>
    <w:unhideWhenUsed/>
    <w:qFormat/>
    <w:rsid w:val="004044c2"/>
    <w:pPr>
      <w:spacing w:lineRule="auto" w:line="240" w:before="0" w:after="0"/>
      <w:jc w:val="both"/>
    </w:pPr>
    <w:rPr>
      <w:rFonts w:ascii="Tahoma" w:hAnsi="Tahoma" w:eastAsia="Calibri" w:cs="Times New Roman"/>
      <w:sz w:val="16"/>
      <w:szCs w:val="16"/>
    </w:rPr>
  </w:style>
  <w:style w:type="paragraph" w:styleId="Style31">
    <w:name w:val="Body Text Indent"/>
    <w:basedOn w:val="Normal"/>
    <w:link w:val="ac"/>
    <w:unhideWhenUsed/>
    <w:rsid w:val="004044c2"/>
    <w:pPr>
      <w:spacing w:lineRule="auto" w:line="360" w:before="0" w:after="0"/>
      <w:ind w:firstLine="709"/>
      <w:jc w:val="both"/>
    </w:pPr>
    <w:rPr>
      <w:rFonts w:ascii="Times New Roman" w:hAnsi="Times New Roman" w:eastAsia="Times New Roman" w:cs="Times New Roman"/>
      <w:sz w:val="28"/>
      <w:szCs w:val="20"/>
      <w:lang w:eastAsia="ru-RU"/>
    </w:rPr>
  </w:style>
  <w:style w:type="paragraph" w:styleId="Style32" w:customStyle="1">
    <w:name w:val="Ст_колон"/>
    <w:basedOn w:val="Normal"/>
    <w:next w:val="Style30"/>
    <w:qFormat/>
    <w:rsid w:val="004044c2"/>
    <w:pPr>
      <w:spacing w:lineRule="auto" w:line="240" w:before="0" w:after="0"/>
      <w:jc w:val="both"/>
    </w:pPr>
    <w:rPr>
      <w:rFonts w:ascii="SchoolBook" w:hAnsi="SchoolBook" w:eastAsia="Times New Roman" w:cs="Times New Roman"/>
      <w:sz w:val="26"/>
      <w:szCs w:val="20"/>
      <w:lang w:eastAsia="ru-RU"/>
    </w:rPr>
  </w:style>
  <w:style w:type="paragraph" w:styleId="Style33" w:customStyle="1">
    <w:name w:val="Комментарий"/>
    <w:basedOn w:val="Normal"/>
    <w:next w:val="Normal"/>
    <w:uiPriority w:val="99"/>
    <w:qFormat/>
    <w:rsid w:val="004044c2"/>
    <w:pPr>
      <w:widowControl w:val="false"/>
      <w:spacing w:lineRule="auto" w:line="240" w:before="0" w:after="0"/>
      <w:ind w:left="170" w:hanging="0"/>
      <w:jc w:val="both"/>
    </w:pPr>
    <w:rPr>
      <w:rFonts w:ascii="Arial" w:hAnsi="Arial" w:eastAsia="Times New Roman" w:cs="Arial"/>
      <w:i/>
      <w:iCs/>
      <w:color w:val="800080"/>
      <w:sz w:val="20"/>
      <w:szCs w:val="20"/>
      <w:lang w:eastAsia="ru-RU"/>
    </w:rPr>
  </w:style>
  <w:style w:type="paragraph" w:styleId="ConsPlusNormal" w:customStyle="1">
    <w:name w:val="ConsPlusNormal"/>
    <w:qFormat/>
    <w:rsid w:val="004044c2"/>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34">
    <w:name w:val="Footnote Text"/>
    <w:basedOn w:val="Normal"/>
    <w:link w:val="af3"/>
    <w:semiHidden/>
    <w:rsid w:val="004044c2"/>
    <w:pPr>
      <w:spacing w:lineRule="auto" w:line="240" w:before="0" w:after="0"/>
    </w:pPr>
    <w:rPr>
      <w:rFonts w:ascii="Times New Roman" w:hAnsi="Times New Roman" w:eastAsia="Times New Roman" w:cs="Times New Roman"/>
      <w:sz w:val="20"/>
      <w:szCs w:val="20"/>
    </w:rPr>
  </w:style>
  <w:style w:type="paragraph" w:styleId="BodyTextIndent3">
    <w:name w:val="Body Text Indent 3"/>
    <w:basedOn w:val="Normal"/>
    <w:link w:val="30"/>
    <w:uiPriority w:val="99"/>
    <w:unhideWhenUsed/>
    <w:qFormat/>
    <w:rsid w:val="004044c2"/>
    <w:pPr>
      <w:spacing w:lineRule="auto" w:line="240" w:before="0" w:after="120"/>
      <w:ind w:left="283" w:hanging="0"/>
      <w:jc w:val="both"/>
    </w:pPr>
    <w:rPr>
      <w:rFonts w:ascii="Times New Roman" w:hAnsi="Times New Roman" w:eastAsia="Times New Roman" w:cs="Times New Roman"/>
      <w:sz w:val="16"/>
      <w:szCs w:val="16"/>
    </w:rPr>
  </w:style>
  <w:style w:type="paragraph" w:styleId="1415" w:customStyle="1">
    <w:name w:val="Текст14-15"/>
    <w:basedOn w:val="Normal"/>
    <w:qFormat/>
    <w:rsid w:val="004044c2"/>
    <w:pPr>
      <w:spacing w:lineRule="auto" w:line="360" w:before="0" w:after="0"/>
      <w:ind w:firstLine="709"/>
      <w:jc w:val="both"/>
    </w:pPr>
    <w:rPr>
      <w:rFonts w:ascii="Times New Roman" w:hAnsi="Times New Roman" w:eastAsia="Times New Roman" w:cs="Times New Roman"/>
      <w:sz w:val="28"/>
      <w:szCs w:val="20"/>
      <w:lang w:eastAsia="ru-RU"/>
    </w:rPr>
  </w:style>
  <w:style w:type="paragraph" w:styleId="BodyTextIndent2">
    <w:name w:val="Body Text Indent 2"/>
    <w:basedOn w:val="Normal"/>
    <w:link w:val="22"/>
    <w:qFormat/>
    <w:rsid w:val="004044c2"/>
    <w:pPr>
      <w:spacing w:lineRule="auto" w:line="360" w:before="0" w:after="0"/>
      <w:ind w:firstLine="700"/>
      <w:jc w:val="both"/>
    </w:pPr>
    <w:rPr>
      <w:rFonts w:ascii="Times New Roman" w:hAnsi="Times New Roman" w:eastAsia="Times New Roman" w:cs="Times New Roman"/>
      <w:sz w:val="28"/>
      <w:szCs w:val="20"/>
      <w:lang w:eastAsia="ru-RU"/>
    </w:rPr>
  </w:style>
  <w:style w:type="paragraph" w:styleId="14" w:customStyle="1">
    <w:name w:val="Загл.14"/>
    <w:basedOn w:val="Normal"/>
    <w:qFormat/>
    <w:rsid w:val="004044c2"/>
    <w:pPr>
      <w:spacing w:lineRule="auto" w:line="240" w:before="0" w:after="0"/>
      <w:jc w:val="center"/>
    </w:pPr>
    <w:rPr>
      <w:rFonts w:ascii="Times New Roman" w:hAnsi="Times New Roman" w:eastAsia="Times New Roman" w:cs="Times New Roman"/>
      <w:b/>
      <w:sz w:val="28"/>
      <w:szCs w:val="20"/>
      <w:lang w:eastAsia="ru-RU"/>
    </w:rPr>
  </w:style>
  <w:style w:type="paragraph" w:styleId="14151" w:customStyle="1">
    <w:name w:val="14-15"/>
    <w:basedOn w:val="Normal"/>
    <w:qFormat/>
    <w:rsid w:val="004044c2"/>
    <w:pPr>
      <w:widowControl w:val="false"/>
      <w:spacing w:lineRule="auto" w:line="360" w:before="0" w:after="0"/>
      <w:ind w:firstLine="720"/>
      <w:jc w:val="both"/>
    </w:pPr>
    <w:rPr>
      <w:rFonts w:ascii="Times New Roman" w:hAnsi="Times New Roman" w:eastAsia="Times New Roman" w:cs="Times New Roman"/>
      <w:spacing w:val="4"/>
      <w:sz w:val="28"/>
      <w:szCs w:val="20"/>
      <w:lang w:eastAsia="ru-RU"/>
    </w:rPr>
  </w:style>
  <w:style w:type="paragraph" w:styleId="BodyText3">
    <w:name w:val="Body Text 3"/>
    <w:basedOn w:val="Normal"/>
    <w:link w:val="32"/>
    <w:unhideWhenUsed/>
    <w:qFormat/>
    <w:rsid w:val="004044c2"/>
    <w:pPr>
      <w:spacing w:lineRule="auto" w:line="240" w:before="0" w:after="120"/>
    </w:pPr>
    <w:rPr>
      <w:rFonts w:ascii="Times New Roman" w:hAnsi="Times New Roman" w:eastAsia="Times New Roman" w:cs="Times New Roman"/>
      <w:sz w:val="16"/>
      <w:szCs w:val="16"/>
      <w:lang w:eastAsia="ru-RU"/>
    </w:rPr>
  </w:style>
  <w:style w:type="paragraph" w:styleId="141" w:customStyle="1">
    <w:name w:val="Текст14-1"/>
    <w:basedOn w:val="Normal"/>
    <w:uiPriority w:val="99"/>
    <w:qFormat/>
    <w:rsid w:val="004044c2"/>
    <w:pPr>
      <w:spacing w:lineRule="auto" w:line="360" w:before="0" w:after="0"/>
      <w:ind w:firstLine="709"/>
      <w:jc w:val="both"/>
    </w:pPr>
    <w:rPr>
      <w:rFonts w:ascii="Times New Roman" w:hAnsi="Times New Roman" w:eastAsia="Times New Roman" w:cs="Times New Roman"/>
      <w:sz w:val="28"/>
      <w:szCs w:val="20"/>
      <w:lang w:eastAsia="ru-RU"/>
    </w:rPr>
  </w:style>
  <w:style w:type="paragraph" w:styleId="BodyText2">
    <w:name w:val="Body Text 2"/>
    <w:basedOn w:val="Normal"/>
    <w:link w:val="24"/>
    <w:uiPriority w:val="99"/>
    <w:unhideWhenUsed/>
    <w:qFormat/>
    <w:rsid w:val="004044c2"/>
    <w:pPr>
      <w:spacing w:lineRule="auto" w:line="480" w:before="0" w:after="120"/>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4044c2"/>
    <w:pPr>
      <w:spacing w:lineRule="auto" w:line="240" w:before="0" w:after="0"/>
      <w:ind w:left="720" w:hanging="0"/>
      <w:contextualSpacing/>
      <w:jc w:val="both"/>
    </w:pPr>
    <w:rPr>
      <w:rFonts w:ascii="Times New Roman" w:hAnsi="Times New Roman" w:eastAsia="Times New Roman" w:cs="Times New Roman"/>
      <w:sz w:val="28"/>
      <w:szCs w:val="20"/>
      <w:lang w:eastAsia="ru-RU"/>
    </w:rPr>
  </w:style>
  <w:style w:type="paragraph" w:styleId="145141" w:customStyle="1">
    <w:name w:val="текст14.5.Текст14-1"/>
    <w:basedOn w:val="Normal"/>
    <w:qFormat/>
    <w:rsid w:val="004044c2"/>
    <w:pPr>
      <w:widowControl w:val="false"/>
      <w:spacing w:lineRule="auto" w:line="360" w:before="0" w:after="0"/>
      <w:ind w:firstLine="720"/>
      <w:jc w:val="both"/>
    </w:pPr>
    <w:rPr>
      <w:rFonts w:ascii="Times New Roman" w:hAnsi="Times New Roman" w:eastAsia="Times New Roman" w:cs="Times New Roman"/>
      <w:sz w:val="28"/>
      <w:szCs w:val="20"/>
      <w:lang w:eastAsia="ru-RU"/>
    </w:rPr>
  </w:style>
  <w:style w:type="paragraph" w:styleId="Xl57" w:customStyle="1">
    <w:name w:val="xl57"/>
    <w:basedOn w:val="Normal"/>
    <w:qFormat/>
    <w:rsid w:val="004044c2"/>
    <w:pPr>
      <w:spacing w:lineRule="auto" w:line="240" w:beforeAutospacing="1" w:afterAutospacing="1"/>
      <w:jc w:val="center"/>
    </w:pPr>
    <w:rPr>
      <w:rFonts w:ascii="Times New Roman" w:hAnsi="Times New Roman" w:eastAsia="Arial Unicode MS" w:cs="Times New Roman"/>
      <w:b/>
      <w:bCs/>
      <w:sz w:val="28"/>
      <w:szCs w:val="28"/>
      <w:lang w:eastAsia="ru-RU"/>
    </w:rPr>
  </w:style>
  <w:style w:type="paragraph" w:styleId="NormalWeb">
    <w:name w:val="Normal (Web)"/>
    <w:basedOn w:val="Normal"/>
    <w:qFormat/>
    <w:rsid w:val="004044c2"/>
    <w:pPr>
      <w:spacing w:lineRule="auto" w:line="240" w:beforeAutospacing="1" w:afterAutospacing="1"/>
    </w:pPr>
    <w:rPr>
      <w:rFonts w:ascii="Tahoma" w:hAnsi="Tahoma" w:eastAsia="Times New Roman" w:cs="Tahoma"/>
      <w:sz w:val="18"/>
      <w:szCs w:val="18"/>
      <w:lang w:eastAsia="ru-RU"/>
    </w:rPr>
  </w:style>
  <w:style w:type="paragraph" w:styleId="ConsTitle" w:customStyle="1">
    <w:name w:val="ConsTitle"/>
    <w:qFormat/>
    <w:rsid w:val="004044c2"/>
    <w:pPr>
      <w:widowControl w:val="false"/>
      <w:suppressAutoHyphens w:val="true"/>
      <w:bidi w:val="0"/>
      <w:spacing w:lineRule="auto" w:line="240" w:before="0" w:after="0"/>
      <w:jc w:val="left"/>
    </w:pPr>
    <w:rPr>
      <w:rFonts w:ascii="Arial" w:hAnsi="Arial" w:eastAsia="Times New Roman" w:cs="Times New Roman"/>
      <w:b/>
      <w:color w:val="auto"/>
      <w:kern w:val="0"/>
      <w:sz w:val="16"/>
      <w:szCs w:val="20"/>
      <w:lang w:val="ru-RU" w:eastAsia="ru-RU" w:bidi="ar-SA"/>
    </w:rPr>
  </w:style>
  <w:style w:type="paragraph" w:styleId="13" w:customStyle="1">
    <w:name w:val="Основной текст1"/>
    <w:basedOn w:val="Normal"/>
    <w:qFormat/>
    <w:rsid w:val="004044c2"/>
    <w:pPr>
      <w:spacing w:lineRule="auto" w:line="240" w:before="0" w:after="0"/>
      <w:jc w:val="center"/>
    </w:pPr>
    <w:rPr>
      <w:rFonts w:ascii="Times New Roman" w:hAnsi="Times New Roman" w:eastAsia="Times New Roman" w:cs="Times New Roman"/>
      <w:sz w:val="28"/>
      <w:szCs w:val="20"/>
      <w:lang w:eastAsia="ru-RU"/>
    </w:rPr>
  </w:style>
  <w:style w:type="paragraph" w:styleId="Style35" w:customStyle="1">
    <w:name w:val="Стиль Нормальный + полужирный"/>
    <w:basedOn w:val="Normal"/>
    <w:qFormat/>
    <w:rsid w:val="004044c2"/>
    <w:pPr>
      <w:widowControl w:val="false"/>
      <w:spacing w:lineRule="auto" w:line="240" w:before="0" w:after="0"/>
      <w:ind w:firstLine="709"/>
      <w:jc w:val="both"/>
    </w:pPr>
    <w:rPr>
      <w:rFonts w:ascii="Times New Roman" w:hAnsi="Times New Roman" w:eastAsia="Times New Roman" w:cs="Times New Roman"/>
      <w:b/>
      <w:bCs/>
      <w:spacing w:val="2"/>
      <w:sz w:val="28"/>
      <w:szCs w:val="28"/>
      <w:lang w:eastAsia="ru-RU"/>
    </w:rPr>
  </w:style>
  <w:style w:type="paragraph" w:styleId="Style36">
    <w:name w:val="Title"/>
    <w:basedOn w:val="Normal"/>
    <w:next w:val="Normal"/>
    <w:link w:val="13"/>
    <w:uiPriority w:val="10"/>
    <w:qFormat/>
    <w:rsid w:val="004044c2"/>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tyle37">
    <w:name w:val="Endnote Text"/>
    <w:basedOn w:val="Normal"/>
    <w:link w:val="afc"/>
    <w:uiPriority w:val="99"/>
    <w:semiHidden/>
    <w:unhideWhenUsed/>
    <w:rsid w:val="008612e1"/>
    <w:pPr>
      <w:spacing w:lineRule="auto" w:line="240" w:before="0" w:after="0"/>
    </w:pPr>
    <w:rPr>
      <w:sz w:val="20"/>
      <w:szCs w:val="20"/>
    </w:rPr>
  </w:style>
  <w:style w:type="paragraph" w:styleId="Style38">
    <w:name w:val="Содержимое таблицы"/>
    <w:basedOn w:val="Normal"/>
    <w:qFormat/>
    <w:pPr>
      <w:widowControl w:val="false"/>
      <w:suppressLineNumbers/>
    </w:pPr>
    <w:rPr/>
  </w:style>
  <w:style w:type="paragraph" w:styleId="Style39">
    <w:name w:val="Заголовок таблицы"/>
    <w:basedOn w:val="Style38"/>
    <w:qFormat/>
    <w:pPr>
      <w:suppressLineNumbers/>
      <w:jc w:val="center"/>
    </w:pPr>
    <w:rPr>
      <w:b/>
      <w:bCs/>
    </w:rPr>
  </w:style>
  <w:style w:type="numbering" w:styleId="NoList" w:default="1">
    <w:name w:val="No List"/>
    <w:uiPriority w:val="99"/>
    <w:semiHidden/>
    <w:unhideWhenUsed/>
    <w:qFormat/>
  </w:style>
  <w:style w:type="numbering" w:styleId="15" w:customStyle="1">
    <w:name w:val="Нет списка1"/>
    <w:uiPriority w:val="99"/>
    <w:semiHidden/>
    <w:unhideWhenUsed/>
    <w:qFormat/>
    <w:rsid w:val="004044c2"/>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7">
    <w:name w:val="Table Grid"/>
    <w:basedOn w:val="a1"/>
    <w:uiPriority w:val="59"/>
    <w:rsid w:val="004044c2"/>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CADA-3FCB-4EA7-8C85-F16420FA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Application>LibreOffice/7.2.2.2$Windows_X86_64 LibreOffice_project/02b2acce88a210515b4a5bb2e46cbfb63fe97d56</Application>
  <AppVersion>15.0000</AppVersion>
  <Pages>12</Pages>
  <Words>2018</Words>
  <Characters>15373</Characters>
  <CharactersWithSpaces>17213</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2019-01-23T09:59:00Z</dcterms:created>
  <dc:creator>User</dc:creator>
  <dc:description/>
  <dc:language>ru-RU</dc:language>
  <cp:lastModifiedBy/>
  <cp:lastPrinted>2023-01-09T12:27:00Z</cp:lastPrinted>
  <dcterms:modified xsi:type="dcterms:W3CDTF">2023-01-18T13:08:58Z</dcterms:modified>
  <cp:revision>163</cp:revision>
  <dc:subject/>
  <dc:title/>
</cp:coreProperties>
</file>

<file path=docProps/custom.xml><?xml version="1.0" encoding="utf-8"?>
<Properties xmlns="http://schemas.openxmlformats.org/officeDocument/2006/custom-properties" xmlns:vt="http://schemas.openxmlformats.org/officeDocument/2006/docPropsVTypes"/>
</file>