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8A4AC" w14:textId="02CD2DBA" w:rsidR="00D5384C" w:rsidRDefault="00BD3627">
      <w:pPr>
        <w:spacing w:after="0" w:line="240" w:lineRule="auto"/>
        <w:jc w:val="center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Информируем </w:t>
      </w:r>
      <w:r w:rsidRPr="00BD36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граждан, являвшихся кандидатами, зарегистрированными кандидатами в депутаты Законодательного Собрания Краснодарского края</w:t>
      </w:r>
      <w:r w:rsidR="000D2D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необходимости предоставления итоговых финансовых отчетов в окружные избирательные комиссии </w:t>
      </w:r>
    </w:p>
    <w:p w14:paraId="71422BB4" w14:textId="77777777" w:rsidR="00D5384C" w:rsidRDefault="00D5384C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9394B3" w14:textId="77777777" w:rsidR="00D5384C" w:rsidRDefault="00D5384C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BC57B1" w14:textId="1E9D3F21" w:rsidR="00D5384C" w:rsidRDefault="00BD3627">
      <w:pPr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Информируем граждан, являвшихся кандидатами, зарегистрированными кандидатами в депутаты Законодательного Собрания Краснодарского края, о том, что в соответствии с пп. 2 ч. 2 ст. 53 Закона Краснодарского края от 21.08.2007 № 1315-КЗ «О выборах депутатов Законодательного Собрания Краснодарского края» Вы обязаны представить в соответствующую окружную избирательную комиссию </w:t>
      </w:r>
      <w:r>
        <w:rPr>
          <w:rFonts w:ascii="Times New Roman" w:hAnsi="Times New Roman" w:cs="Times New Roman"/>
          <w:b/>
          <w:sz w:val="28"/>
          <w:szCs w:val="28"/>
        </w:rPr>
        <w:t xml:space="preserve">не позднее 16.10.2022 </w:t>
      </w:r>
      <w:r>
        <w:rPr>
          <w:rFonts w:ascii="Times New Roman" w:hAnsi="Times New Roman" w:cs="Times New Roman"/>
          <w:sz w:val="28"/>
          <w:szCs w:val="28"/>
        </w:rPr>
        <w:t xml:space="preserve">итоговый финансовый отчет о поступлении и расходовании средств своего избирательного фонда, состоящий из трех документов: учета поступления и расходования денежных средств избирательного фонда, итогового финансового отчета о поступлении и расходовании средств избирательного фонда, банковской справки об остатке средств фонда на дату составления (подписания) отчета и о закрытии счета. </w:t>
      </w:r>
    </w:p>
    <w:p w14:paraId="4E7CF1C6" w14:textId="77777777" w:rsidR="00D5384C" w:rsidRDefault="00BD3627">
      <w:pPr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К итоговому финансовому отчету прилагаются первичные финансовые документы, подтверждающие поступление средств в избирательный фонд и расходование этих средств.</w:t>
      </w:r>
    </w:p>
    <w:p w14:paraId="2A5415EB" w14:textId="77777777" w:rsidR="00D5384C" w:rsidRDefault="00BD3627">
      <w:pPr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избирательной комиссии Краснодарского края от 21 марта 2017 г. № 8/126-6 для подтверждения поступления и расходования средств по специальному избирательному счету избирательного фонда кандидата к итоговому финансовому отчету прилагаются следующие документы: </w:t>
      </w:r>
    </w:p>
    <w:p w14:paraId="76D99BCE" w14:textId="77777777" w:rsidR="00D5384C" w:rsidRDefault="00BD3627">
      <w:pPr>
        <w:spacing w:after="0"/>
        <w:ind w:firstLine="567"/>
        <w:jc w:val="both"/>
      </w:pPr>
      <w:r>
        <w:rPr>
          <w:rFonts w:ascii="Times New Roman" w:hAnsi="Times New Roman"/>
          <w:sz w:val="28"/>
          <w:szCs w:val="28"/>
        </w:rPr>
        <w:t>- копии распоряжений о переводе добровольных пожертвований граждан, юридических лиц, избирательных объединений;</w:t>
      </w:r>
    </w:p>
    <w:p w14:paraId="153B19F6" w14:textId="77777777" w:rsidR="00D5384C" w:rsidRDefault="00BD3627">
      <w:pPr>
        <w:spacing w:after="0"/>
        <w:ind w:firstLine="567"/>
        <w:jc w:val="both"/>
      </w:pPr>
      <w:r>
        <w:rPr>
          <w:rFonts w:ascii="Times New Roman" w:hAnsi="Times New Roman"/>
          <w:sz w:val="28"/>
          <w:szCs w:val="28"/>
        </w:rPr>
        <w:t>- копии распоряжений на внесение собственных денежных средств;</w:t>
      </w:r>
    </w:p>
    <w:p w14:paraId="175FAA0B" w14:textId="77777777" w:rsidR="00D5384C" w:rsidRDefault="00BD3627">
      <w:pPr>
        <w:spacing w:after="0"/>
        <w:ind w:firstLine="567"/>
        <w:jc w:val="both"/>
      </w:pPr>
      <w:r>
        <w:rPr>
          <w:rFonts w:ascii="Times New Roman" w:hAnsi="Times New Roman"/>
          <w:sz w:val="28"/>
          <w:szCs w:val="28"/>
        </w:rPr>
        <w:t>- копии распоряжений о возвратах неиспользованных средств избирательного фонда;</w:t>
      </w:r>
    </w:p>
    <w:p w14:paraId="4C0B19E6" w14:textId="77777777" w:rsidR="00D5384C" w:rsidRDefault="00BD3627">
      <w:pPr>
        <w:spacing w:after="0"/>
        <w:ind w:firstLine="567"/>
        <w:jc w:val="both"/>
      </w:pPr>
      <w:r>
        <w:rPr>
          <w:rFonts w:ascii="Times New Roman" w:hAnsi="Times New Roman"/>
          <w:sz w:val="28"/>
          <w:szCs w:val="28"/>
        </w:rPr>
        <w:t>- договоры на выполнение (оказание) работ (услуг);</w:t>
      </w:r>
    </w:p>
    <w:p w14:paraId="60ED6558" w14:textId="77777777" w:rsidR="00D5384C" w:rsidRDefault="00BD3627">
      <w:pPr>
        <w:pStyle w:val="a4"/>
        <w:numPr>
          <w:ilvl w:val="0"/>
          <w:numId w:val="1"/>
        </w:numPr>
        <w:spacing w:line="276" w:lineRule="auto"/>
        <w:ind w:left="0" w:firstLine="709"/>
      </w:pPr>
      <w:r>
        <w:rPr>
          <w:szCs w:val="28"/>
        </w:rPr>
        <w:t xml:space="preserve">акты выполненных работ; </w:t>
      </w:r>
    </w:p>
    <w:p w14:paraId="0E55C42D" w14:textId="77777777" w:rsidR="00D5384C" w:rsidRDefault="00BD3627">
      <w:pPr>
        <w:pStyle w:val="a4"/>
        <w:numPr>
          <w:ilvl w:val="0"/>
          <w:numId w:val="1"/>
        </w:numPr>
        <w:spacing w:line="276" w:lineRule="auto"/>
        <w:ind w:left="0" w:firstLine="709"/>
      </w:pPr>
      <w:r>
        <w:rPr>
          <w:szCs w:val="28"/>
        </w:rPr>
        <w:t>накладные на получение товаров;</w:t>
      </w:r>
    </w:p>
    <w:p w14:paraId="0B53B8B5" w14:textId="77777777" w:rsidR="00D5384C" w:rsidRDefault="00BD3627">
      <w:pPr>
        <w:pStyle w:val="a4"/>
        <w:numPr>
          <w:ilvl w:val="0"/>
          <w:numId w:val="1"/>
        </w:numPr>
        <w:spacing w:line="276" w:lineRule="auto"/>
        <w:ind w:left="0" w:firstLine="709"/>
      </w:pPr>
      <w:r>
        <w:rPr>
          <w:szCs w:val="28"/>
        </w:rPr>
        <w:t xml:space="preserve"> счета;</w:t>
      </w:r>
    </w:p>
    <w:p w14:paraId="25E1C0BC" w14:textId="77777777" w:rsidR="00D5384C" w:rsidRDefault="00BD3627">
      <w:pPr>
        <w:pStyle w:val="a4"/>
        <w:numPr>
          <w:ilvl w:val="0"/>
          <w:numId w:val="1"/>
        </w:numPr>
        <w:spacing w:line="276" w:lineRule="auto"/>
        <w:ind w:left="0" w:firstLine="709"/>
      </w:pPr>
      <w:r>
        <w:rPr>
          <w:szCs w:val="28"/>
        </w:rPr>
        <w:t xml:space="preserve"> письменные подтверждения согласия кандидата, уполномоченного представителя кандидата по финансовым вопросам, уполномоченного представителя избирательного объединения по финансовым вопросам на выполнение (оказание) данных работ (услуг) и их оплату за счет средств соответствующего избирательного фонда;</w:t>
      </w:r>
    </w:p>
    <w:p w14:paraId="60ABC2FD" w14:textId="77777777" w:rsidR="00D5384C" w:rsidRDefault="00BD3627">
      <w:pPr>
        <w:pStyle w:val="a4"/>
        <w:numPr>
          <w:ilvl w:val="0"/>
          <w:numId w:val="1"/>
        </w:numPr>
        <w:tabs>
          <w:tab w:val="left" w:pos="709"/>
        </w:tabs>
        <w:spacing w:line="276" w:lineRule="auto"/>
        <w:ind w:left="0" w:firstLine="709"/>
      </w:pPr>
      <w:r>
        <w:rPr>
          <w:szCs w:val="28"/>
        </w:rPr>
        <w:lastRenderedPageBreak/>
        <w:t xml:space="preserve"> материалы, указанные в части 5 статьи 45 Закона Краснодарского края «О выборах депутатов Законодательного Собрания Краснодарского края».</w:t>
      </w:r>
    </w:p>
    <w:p w14:paraId="386443D2" w14:textId="77777777" w:rsidR="00D5384C" w:rsidRDefault="00BD3627">
      <w:pPr>
        <w:pStyle w:val="Iiaeoiue"/>
        <w:widowControl/>
        <w:spacing w:after="0" w:line="276" w:lineRule="auto"/>
        <w:ind w:firstLine="567"/>
      </w:pPr>
      <w:r>
        <w:rPr>
          <w:szCs w:val="28"/>
        </w:rPr>
        <w:t>Первичные финансовые документы должны содержать следующие обязательные реквизиты: наименование документа и дату составления документа; наименование организации, от имени которой составлен документ; содержание хозяйственной операции в натуральном и денежном выражении; наименование должности, фамилию и инициалы лица, ответственного за совершение хозяйственной операции и правильность ее оформления; личную подпись указанного лица.</w:t>
      </w:r>
    </w:p>
    <w:p w14:paraId="798A95F1" w14:textId="77777777" w:rsidR="00D5384C" w:rsidRDefault="00BD362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Непредоставление кандидатом, лицом, являвшимся кандидатом, лицом, избранным депутатом, в установленный законом срок отчета, сведений об источниках и о размерах средств, перечисленных в избирательный фонд, и обо всех произведенных затратах на проведение избирательной кампании, неполное предоставление в соответствии с законом таких сведений либо предоставление недостоверных отчета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сведений образует состав административного правонарушения, предусмотренного ч. 1 ст. 5.17. Кодекса Российской Федерации об административных правонарушениях, и влечет наложение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административного штрафа в размере от 20000 до 25000 рублей.</w:t>
      </w:r>
    </w:p>
    <w:p w14:paraId="54A749C4" w14:textId="2203623B" w:rsidR="00D5384C" w:rsidRDefault="001302F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Итоговые финансовые отчеты принимаются в помещении территориальной избирательной комиссии Прикубанская г. Краснодара по адресу: г. Краснодар, ул. Атабекова, д. 43, каб. 5.</w:t>
      </w:r>
    </w:p>
    <w:p w14:paraId="30C5D0ED" w14:textId="77777777" w:rsidR="00D5384C" w:rsidRDefault="00D538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5384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1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94E13"/>
    <w:multiLevelType w:val="multilevel"/>
    <w:tmpl w:val="CEF2AA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9FB1294"/>
    <w:multiLevelType w:val="multilevel"/>
    <w:tmpl w:val="ED3468AC"/>
    <w:lvl w:ilvl="0">
      <w:start w:val="5"/>
      <w:numFmt w:val="bullet"/>
      <w:suff w:val="space"/>
      <w:lvlText w:val="-"/>
      <w:lvlJc w:val="left"/>
      <w:pPr>
        <w:tabs>
          <w:tab w:val="num" w:pos="0"/>
        </w:tabs>
        <w:ind w:left="349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</w:lvl>
    <w:lvl w:ilvl="5">
      <w:start w:val="1"/>
      <w:numFmt w:val="decimal"/>
      <w:lvlText w:val="%6."/>
      <w:lvlJc w:val="left"/>
      <w:pPr>
        <w:tabs>
          <w:tab w:val="num" w:pos="1800"/>
        </w:tabs>
        <w:ind w:left="1800" w:hanging="360"/>
      </w:p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2520"/>
        </w:tabs>
        <w:ind w:left="2520" w:hanging="360"/>
      </w:p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84C"/>
    <w:rsid w:val="000D2D21"/>
    <w:rsid w:val="001302F4"/>
    <w:rsid w:val="00BD3627"/>
    <w:rsid w:val="00D5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A1EF6"/>
  <w15:docId w15:val="{4E37E6D1-958E-4E79-A300-0CDD7B489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qFormat/>
    <w:rsid w:val="00417D8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WW8Num4z0">
    <w:name w:val="WW8Num4z0"/>
    <w:qFormat/>
    <w:rPr>
      <w:rFonts w:ascii="Liberation Serif;Times New Roma" w:hAnsi="Liberation Serif;Times New Roma" w:cs="Liberation Serif;Times New Roma"/>
    </w:rPr>
  </w:style>
  <w:style w:type="paragraph" w:styleId="a5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3"/>
    <w:rsid w:val="00417D8F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"/>
    <w:basedOn w:val="a4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Iiaeoiue">
    <w:name w:val="I?iaeoiue"/>
    <w:basedOn w:val="a"/>
    <w:qFormat/>
    <w:rsid w:val="00417D8F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522</Words>
  <Characters>2978</Characters>
  <Application>Microsoft Office Word</Application>
  <DocSecurity>0</DocSecurity>
  <Lines>24</Lines>
  <Paragraphs>6</Paragraphs>
  <ScaleCrop>false</ScaleCrop>
  <Company>ИКМО г.Краснодар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dc:description/>
  <cp:lastModifiedBy>ТИК Прикубанская</cp:lastModifiedBy>
  <cp:revision>4</cp:revision>
  <cp:lastPrinted>2020-07-01T14:00:00Z</cp:lastPrinted>
  <dcterms:created xsi:type="dcterms:W3CDTF">2022-09-22T11:49:00Z</dcterms:created>
  <dcterms:modified xsi:type="dcterms:W3CDTF">2022-09-22T11:52:00Z</dcterms:modified>
  <dc:language>ru-RU</dc:language>
</cp:coreProperties>
</file>