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bottom w:val="thinThickLarge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3"/>
      </w:tblGrid>
      <w:tr w:rsidR="000A40AC" w:rsidRPr="000A40AC" w:rsidTr="001B4AD2">
        <w:tc>
          <w:tcPr>
            <w:tcW w:w="9373" w:type="dxa"/>
            <w:tcBorders>
              <w:top w:val="nil"/>
              <w:left w:val="nil"/>
              <w:bottom w:val="thinThickLargeGap" w:sz="24" w:space="0" w:color="auto"/>
              <w:right w:val="nil"/>
            </w:tcBorders>
          </w:tcPr>
          <w:p w:rsidR="000A40AC" w:rsidRPr="000A40AC" w:rsidRDefault="000A40AC" w:rsidP="000A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5"/>
                <w:szCs w:val="24"/>
                <w:lang w:eastAsia="ru-RU"/>
              </w:rPr>
            </w:pPr>
            <w:r w:rsidRPr="000A40AC">
              <w:rPr>
                <w:rFonts w:ascii="Times New Roman" w:eastAsia="Times New Roman" w:hAnsi="Times New Roman" w:cs="Times New Roman"/>
                <w:b/>
                <w:sz w:val="35"/>
                <w:szCs w:val="24"/>
                <w:lang w:eastAsia="ru-RU"/>
              </w:rPr>
              <w:t>Территориальная избирательная комиссия</w:t>
            </w:r>
          </w:p>
          <w:p w:rsidR="000A40AC" w:rsidRPr="000A40AC" w:rsidRDefault="000A40AC" w:rsidP="000A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5"/>
                <w:szCs w:val="24"/>
                <w:lang w:eastAsia="ru-RU"/>
              </w:rPr>
            </w:pPr>
            <w:r w:rsidRPr="000A40AC">
              <w:rPr>
                <w:rFonts w:ascii="Times New Roman" w:eastAsia="Times New Roman" w:hAnsi="Times New Roman" w:cs="Times New Roman"/>
                <w:b/>
                <w:sz w:val="35"/>
                <w:szCs w:val="24"/>
                <w:lang w:eastAsia="ru-RU"/>
              </w:rPr>
              <w:t>Прикубанская г. Краснодара</w:t>
            </w:r>
          </w:p>
          <w:p w:rsidR="000A40AC" w:rsidRPr="000A40AC" w:rsidRDefault="000A40AC" w:rsidP="000A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0A40AC" w:rsidRPr="000A40AC" w:rsidRDefault="000A40AC" w:rsidP="000A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4"/>
                <w:lang w:eastAsia="ru-RU"/>
              </w:rPr>
            </w:pPr>
          </w:p>
        </w:tc>
      </w:tr>
    </w:tbl>
    <w:p w:rsidR="000A40AC" w:rsidRPr="000A40AC" w:rsidRDefault="000A40AC" w:rsidP="000A40A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A40AC" w:rsidRPr="000A40AC" w:rsidRDefault="000A40AC" w:rsidP="000A40AC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sz w:val="36"/>
          <w:szCs w:val="36"/>
          <w:lang w:eastAsia="ru-RU"/>
        </w:rPr>
      </w:pPr>
      <w:r w:rsidRPr="000A40AC">
        <w:rPr>
          <w:rFonts w:ascii="Times New Roman" w:eastAsia="Arial Unicode MS" w:hAnsi="Times New Roman" w:cs="Times New Roman"/>
          <w:b/>
          <w:sz w:val="36"/>
          <w:szCs w:val="36"/>
          <w:lang w:eastAsia="ru-RU"/>
        </w:rPr>
        <w:t>РЕШЕНИЕ</w:t>
      </w:r>
    </w:p>
    <w:p w:rsidR="000A40AC" w:rsidRPr="000A40AC" w:rsidRDefault="000A40AC" w:rsidP="000A40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2"/>
        <w:gridCol w:w="2356"/>
        <w:gridCol w:w="3582"/>
      </w:tblGrid>
      <w:tr w:rsidR="000A40AC" w:rsidRPr="000A40AC" w:rsidTr="001B4AD2">
        <w:tc>
          <w:tcPr>
            <w:tcW w:w="3632" w:type="dxa"/>
            <w:shd w:val="clear" w:color="auto" w:fill="auto"/>
          </w:tcPr>
          <w:p w:rsidR="000A40AC" w:rsidRPr="000A40AC" w:rsidRDefault="000A40AC" w:rsidP="000A4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4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марта  2017</w:t>
            </w:r>
          </w:p>
        </w:tc>
        <w:tc>
          <w:tcPr>
            <w:tcW w:w="2356" w:type="dxa"/>
            <w:shd w:val="clear" w:color="auto" w:fill="auto"/>
          </w:tcPr>
          <w:p w:rsidR="000A40AC" w:rsidRPr="000A40AC" w:rsidRDefault="000A40AC" w:rsidP="000A4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4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Краснодар</w:t>
            </w:r>
          </w:p>
        </w:tc>
        <w:tc>
          <w:tcPr>
            <w:tcW w:w="3582" w:type="dxa"/>
            <w:shd w:val="clear" w:color="auto" w:fill="auto"/>
          </w:tcPr>
          <w:p w:rsidR="000A40AC" w:rsidRPr="000A40AC" w:rsidRDefault="000A40AC" w:rsidP="00101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4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 38/63</w:t>
            </w:r>
            <w:r w:rsidR="00101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0A40AC" w:rsidRPr="000A40AC" w:rsidRDefault="000A40AC" w:rsidP="000A40AC">
      <w:pPr>
        <w:tabs>
          <w:tab w:val="num" w:pos="420"/>
          <w:tab w:val="left" w:pos="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A40AC" w:rsidRPr="000A40AC" w:rsidRDefault="000A40AC" w:rsidP="00404A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523C4" w:rsidRDefault="005523C4" w:rsidP="005523C4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222222"/>
          <w:sz w:val="28"/>
          <w:szCs w:val="28"/>
        </w:rPr>
      </w:pPr>
      <w:r w:rsidRPr="005523C4">
        <w:rPr>
          <w:b/>
          <w:color w:val="222222"/>
          <w:sz w:val="28"/>
          <w:szCs w:val="28"/>
        </w:rPr>
        <w:t>Работа по актуализации составов и резерва УИК</w:t>
      </w:r>
      <w:r w:rsidR="00862B3C">
        <w:rPr>
          <w:b/>
          <w:color w:val="222222"/>
          <w:sz w:val="28"/>
          <w:szCs w:val="28"/>
        </w:rPr>
        <w:t xml:space="preserve"> </w:t>
      </w:r>
      <w:bookmarkStart w:id="0" w:name="_GoBack"/>
      <w:bookmarkEnd w:id="0"/>
    </w:p>
    <w:p w:rsidR="005523C4" w:rsidRPr="005523C4" w:rsidRDefault="005523C4" w:rsidP="005523C4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222222"/>
          <w:sz w:val="28"/>
          <w:szCs w:val="28"/>
        </w:rPr>
      </w:pPr>
      <w:r w:rsidRPr="005523C4">
        <w:rPr>
          <w:b/>
          <w:color w:val="222222"/>
          <w:sz w:val="28"/>
          <w:szCs w:val="28"/>
        </w:rPr>
        <w:t>Проведение семинаров с председателями и секретарями УИК</w:t>
      </w:r>
      <w:r w:rsidR="00862B3C">
        <w:rPr>
          <w:b/>
          <w:color w:val="222222"/>
          <w:sz w:val="28"/>
          <w:szCs w:val="28"/>
        </w:rPr>
        <w:t xml:space="preserve"> </w:t>
      </w:r>
    </w:p>
    <w:p w:rsidR="000A40AC" w:rsidRPr="005523C4" w:rsidRDefault="000A40AC" w:rsidP="005523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946A4" w:rsidRPr="00101473" w:rsidRDefault="00101473" w:rsidP="005523C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1473">
        <w:rPr>
          <w:rFonts w:ascii="Times New Roman" w:hAnsi="Times New Roman" w:cs="Times New Roman"/>
          <w:sz w:val="28"/>
          <w:szCs w:val="28"/>
        </w:rPr>
        <w:t xml:space="preserve">В рамках подготовки к предстоящим выборам депутатов Законодательного собрания Краснодарского края шестого    созыва, в соответствии  с </w:t>
      </w:r>
      <w:hyperlink r:id="rId5" w:history="1">
        <w:r w:rsidRPr="0010147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</w:t>
        </w:r>
        <w:r w:rsidRPr="0010147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м  Краснодарского края от 4 июня 1999 г. N 186-КЗ</w:t>
        </w:r>
      </w:hyperlink>
      <w:r w:rsidRPr="00101473">
        <w:rPr>
          <w:rFonts w:ascii="Times New Roman" w:hAnsi="Times New Roman" w:cs="Times New Roman"/>
          <w:sz w:val="28"/>
          <w:szCs w:val="28"/>
        </w:rPr>
        <w:t xml:space="preserve"> «Об избирательной комиссии Краснодарского края»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01473">
        <w:rPr>
          <w:rFonts w:ascii="Times New Roman" w:hAnsi="Times New Roman" w:cs="Times New Roman"/>
          <w:sz w:val="28"/>
          <w:szCs w:val="28"/>
        </w:rPr>
        <w:t xml:space="preserve">  </w:t>
      </w:r>
      <w:hyperlink r:id="rId6" w:history="1">
        <w:r w:rsidRPr="0010147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ом</w:t>
        </w:r>
        <w:r w:rsidRPr="0010147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Краснодарского края от 8 апреля 2003 г. N 571-КЗ</w:t>
        </w:r>
      </w:hyperlink>
      <w:r w:rsidRPr="00101473">
        <w:rPr>
          <w:rFonts w:ascii="Times New Roman" w:hAnsi="Times New Roman" w:cs="Times New Roman"/>
          <w:sz w:val="28"/>
          <w:szCs w:val="28"/>
        </w:rPr>
        <w:t xml:space="preserve"> «О системе избирательных комиссий, комиссий референдума в Краснодарском крае»</w:t>
      </w:r>
      <w:r w:rsidR="005523C4">
        <w:rPr>
          <w:rFonts w:ascii="Times New Roman" w:hAnsi="Times New Roman" w:cs="Times New Roman"/>
          <w:sz w:val="28"/>
          <w:szCs w:val="28"/>
        </w:rPr>
        <w:t xml:space="preserve">  </w:t>
      </w:r>
      <w:r w:rsidR="00DD3A53" w:rsidRPr="000219D1">
        <w:rPr>
          <w:rFonts w:ascii="Times New Roman" w:hAnsi="Times New Roman" w:cs="Times New Roman"/>
          <w:sz w:val="28"/>
          <w:szCs w:val="28"/>
        </w:rPr>
        <w:t xml:space="preserve"> </w:t>
      </w:r>
      <w:r w:rsidR="00DD3A53">
        <w:rPr>
          <w:rFonts w:ascii="Times New Roman" w:hAnsi="Times New Roman" w:cs="Times New Roman"/>
          <w:sz w:val="28"/>
          <w:szCs w:val="28"/>
        </w:rPr>
        <w:t>территориальная</w:t>
      </w: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избирательная комиссия Прикубанская г. Краснодара РЕШИЛА:</w:t>
      </w:r>
      <w:r w:rsidRPr="001014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46A4" w:rsidRPr="00BF1DA3" w:rsidRDefault="00C946A4" w:rsidP="00DD3A5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DA3">
        <w:rPr>
          <w:rFonts w:ascii="Times New Roman" w:hAnsi="Times New Roman" w:cs="Times New Roman"/>
          <w:sz w:val="28"/>
          <w:szCs w:val="28"/>
        </w:rPr>
        <w:t xml:space="preserve">1. </w:t>
      </w:r>
      <w:r w:rsidR="00101473">
        <w:rPr>
          <w:rFonts w:ascii="Times New Roman" w:hAnsi="Times New Roman" w:cs="Times New Roman"/>
          <w:sz w:val="28"/>
          <w:szCs w:val="28"/>
        </w:rPr>
        <w:t>П</w:t>
      </w:r>
      <w:r w:rsidR="00101473" w:rsidRPr="00BF1DA3">
        <w:rPr>
          <w:rFonts w:ascii="Times New Roman" w:hAnsi="Times New Roman" w:cs="Times New Roman"/>
          <w:sz w:val="28"/>
          <w:szCs w:val="28"/>
        </w:rPr>
        <w:t xml:space="preserve">ринять к сведению </w:t>
      </w:r>
      <w:r w:rsidR="00101473">
        <w:rPr>
          <w:rFonts w:ascii="Times New Roman" w:hAnsi="Times New Roman" w:cs="Times New Roman"/>
          <w:sz w:val="28"/>
          <w:szCs w:val="28"/>
        </w:rPr>
        <w:t>и</w:t>
      </w:r>
      <w:r w:rsidRPr="00BF1DA3">
        <w:rPr>
          <w:rFonts w:ascii="Times New Roman" w:hAnsi="Times New Roman" w:cs="Times New Roman"/>
          <w:sz w:val="28"/>
          <w:szCs w:val="28"/>
        </w:rPr>
        <w:t>нформацию председателя ТИК Прикубанская г. Краснодара о работе по актуализации составов и резерва УИК, о проведени</w:t>
      </w:r>
      <w:r w:rsidR="00101473">
        <w:rPr>
          <w:rFonts w:ascii="Times New Roman" w:hAnsi="Times New Roman" w:cs="Times New Roman"/>
          <w:sz w:val="28"/>
          <w:szCs w:val="28"/>
        </w:rPr>
        <w:t>и</w:t>
      </w:r>
      <w:r w:rsidRPr="00BF1DA3">
        <w:rPr>
          <w:rFonts w:ascii="Times New Roman" w:hAnsi="Times New Roman" w:cs="Times New Roman"/>
          <w:sz w:val="28"/>
          <w:szCs w:val="28"/>
        </w:rPr>
        <w:t xml:space="preserve"> семинаров с председателями и секретарями УИК.</w:t>
      </w:r>
    </w:p>
    <w:p w:rsidR="00DD3A53" w:rsidRDefault="00C946A4" w:rsidP="00DD3A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DA3">
        <w:rPr>
          <w:rFonts w:ascii="Times New Roman" w:eastAsia="Times New Roman" w:hAnsi="Times New Roman" w:cs="Times New Roman"/>
          <w:sz w:val="28"/>
          <w:szCs w:val="28"/>
          <w:lang w:eastAsia="ru-RU"/>
        </w:rPr>
        <w:t>2.  В рамках</w:t>
      </w:r>
      <w:r w:rsidRPr="00AF2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   </w:t>
      </w:r>
      <w:r w:rsidRPr="00AF2E8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Pr="00BF1DA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F2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Pr="00BF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«Об </w:t>
      </w:r>
      <w:r w:rsidRPr="00AF2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гарантиях…» </w:t>
      </w:r>
      <w:r w:rsidR="00DD3A53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считать приоритетной задачу</w:t>
      </w:r>
      <w:r w:rsidRPr="00AF2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</w:t>
      </w:r>
      <w:r w:rsidRPr="00BF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качественных</w:t>
      </w:r>
      <w:r w:rsidRPr="00AF2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участковых комиссий и </w:t>
      </w:r>
      <w:r w:rsidRPr="00BF1D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 составов</w:t>
      </w:r>
      <w:r w:rsidRPr="00AF2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участковых </w:t>
      </w:r>
      <w:r w:rsidRPr="00BF1D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комиссий</w:t>
      </w:r>
      <w:r w:rsidR="00DD3A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3A53" w:rsidRDefault="00DD3A53" w:rsidP="00DD3A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Ф</w:t>
      </w:r>
      <w:r w:rsidRPr="00AF2E8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F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участковых</w:t>
      </w:r>
      <w:r w:rsidRPr="00AF2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комиссий и </w:t>
      </w:r>
      <w:r w:rsidRPr="00BF1D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резерва составов</w:t>
      </w:r>
      <w:r w:rsidRPr="00AF2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участковых </w:t>
      </w:r>
      <w:r w:rsidRPr="00BF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</w:t>
      </w:r>
      <w:r w:rsidRPr="00BF1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строгом соответствии с </w:t>
      </w:r>
      <w:r w:rsidRPr="00AF2E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</w:t>
      </w:r>
      <w:r w:rsidRPr="00BF1D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40AC" w:rsidRPr="00DD3A53" w:rsidRDefault="00DD3A53" w:rsidP="00DD3A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0A40AC"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выполнением пункта </w:t>
      </w:r>
      <w:r w:rsidR="00404ADE"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0A40AC"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данного решения возложить на секретаря территориальной избирательной комиссии Н.А. Корниенко.</w:t>
      </w:r>
    </w:p>
    <w:p w:rsidR="000A40AC" w:rsidRPr="000219D1" w:rsidRDefault="000A40AC" w:rsidP="00021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A40AC" w:rsidRPr="000219D1" w:rsidRDefault="000A40AC" w:rsidP="00021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A40AC" w:rsidRPr="000219D1" w:rsidRDefault="000A40AC" w:rsidP="00021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Председатель территориальной</w:t>
      </w:r>
    </w:p>
    <w:p w:rsidR="000A40AC" w:rsidRPr="000219D1" w:rsidRDefault="000A40AC" w:rsidP="00C241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>избирательной комиссии</w:t>
      </w: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0219D1"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</w:t>
      </w:r>
      <w:r w:rsidR="00404ADE"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C241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>Л.С.Бут</w:t>
      </w:r>
    </w:p>
    <w:p w:rsidR="000A40AC" w:rsidRPr="000219D1" w:rsidRDefault="000A40AC" w:rsidP="00021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A40AC" w:rsidRPr="000219D1" w:rsidRDefault="000A40AC" w:rsidP="000219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>Секретарь территориальной</w:t>
      </w:r>
    </w:p>
    <w:p w:rsidR="000E3102" w:rsidRPr="005523C4" w:rsidRDefault="000A40AC" w:rsidP="005523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>избирательной комиссии</w:t>
      </w: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0219D1"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</w:t>
      </w: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C241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0219D1">
        <w:rPr>
          <w:rFonts w:ascii="Times New Roman" w:eastAsia="Times New Roman" w:hAnsi="Times New Roman" w:cs="Times New Roman"/>
          <w:sz w:val="28"/>
          <w:szCs w:val="24"/>
          <w:lang w:eastAsia="ru-RU"/>
        </w:rPr>
        <w:t>Н.А. Корниенко</w:t>
      </w:r>
    </w:p>
    <w:sectPr w:rsidR="000E3102" w:rsidRPr="005523C4" w:rsidSect="00404AD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55723"/>
    <w:multiLevelType w:val="hybridMultilevel"/>
    <w:tmpl w:val="366A0F26"/>
    <w:lvl w:ilvl="0" w:tplc="9AB6A81E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4374"/>
    <w:rsid w:val="000219D1"/>
    <w:rsid w:val="00046E0E"/>
    <w:rsid w:val="0005146A"/>
    <w:rsid w:val="000A40AC"/>
    <w:rsid w:val="000E3102"/>
    <w:rsid w:val="00101473"/>
    <w:rsid w:val="002761C0"/>
    <w:rsid w:val="00404ADE"/>
    <w:rsid w:val="005523C4"/>
    <w:rsid w:val="00780B29"/>
    <w:rsid w:val="00862B3C"/>
    <w:rsid w:val="00932EDC"/>
    <w:rsid w:val="009620EB"/>
    <w:rsid w:val="00C241C7"/>
    <w:rsid w:val="00C77806"/>
    <w:rsid w:val="00C946A4"/>
    <w:rsid w:val="00DD3A53"/>
    <w:rsid w:val="00E37FB1"/>
    <w:rsid w:val="00E94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E1464"/>
  <w15:docId w15:val="{24278561-A405-4F09-B43E-6EAD13C3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0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1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19D1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101473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552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kkk.ru/infoblock/zakon-krasnodarskogo-kraya-ot-8-aprelya-2003-g-n-571-kz/" TargetMode="External"/><Relationship Id="rId5" Type="http://schemas.openxmlformats.org/officeDocument/2006/relationships/hyperlink" Target="http://ikkk.ru/infoblock/zakon-krasnodarskogo-kraya-ot-4-iyunya-1999-g-n-186-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Корниченко Н.А.</dc:creator>
  <cp:keywords/>
  <dc:description/>
  <cp:lastModifiedBy>Корниченко Н.А.</cp:lastModifiedBy>
  <cp:revision>15</cp:revision>
  <cp:lastPrinted>2017-03-29T09:13:00Z</cp:lastPrinted>
  <dcterms:created xsi:type="dcterms:W3CDTF">2017-03-29T07:09:00Z</dcterms:created>
  <dcterms:modified xsi:type="dcterms:W3CDTF">2017-03-29T10:29:00Z</dcterms:modified>
</cp:coreProperties>
</file>