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52AA" w:rsidTr="00E452AA">
        <w:tc>
          <w:tcPr>
            <w:tcW w:w="4785" w:type="dxa"/>
          </w:tcPr>
          <w:p w:rsidR="00E452AA" w:rsidRDefault="00E452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452AA" w:rsidRDefault="00E452AA" w:rsidP="00E4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452AA" w:rsidRDefault="00E452AA" w:rsidP="00E4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территориальной избирательной комиссии Прикубанская г. Краснодара</w:t>
            </w:r>
          </w:p>
          <w:p w:rsidR="00E452AA" w:rsidRDefault="00EE0628" w:rsidP="00E4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декабря 2017 № 64/1003</w:t>
            </w:r>
          </w:p>
        </w:tc>
      </w:tr>
    </w:tbl>
    <w:p w:rsidR="0078706D" w:rsidRDefault="0078706D" w:rsidP="00E452A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2AA" w:rsidRDefault="00E452AA" w:rsidP="00787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2AA">
        <w:rPr>
          <w:rFonts w:ascii="Times New Roman" w:hAnsi="Times New Roman" w:cs="Times New Roman"/>
          <w:b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Pr="00E452AA">
        <w:rPr>
          <w:rFonts w:ascii="Times New Roman" w:hAnsi="Times New Roman" w:cs="Times New Roman"/>
          <w:b/>
          <w:sz w:val="28"/>
          <w:szCs w:val="28"/>
        </w:rPr>
        <w:t>об учебно-методическом кабинете территориальной избирательной комиссии Прикубанская г. Краснодара</w:t>
      </w:r>
    </w:p>
    <w:p w:rsidR="00E452AA" w:rsidRDefault="00E452AA" w:rsidP="00787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0B6" w:rsidRDefault="006650B6" w:rsidP="00787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2AA" w:rsidRDefault="00E452AA" w:rsidP="0078706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Pr="00E452A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650B6" w:rsidRDefault="006650B6" w:rsidP="0078706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2AA" w:rsidRDefault="00E452AA" w:rsidP="007870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 Учебно-методический кабинет территориальной </w:t>
      </w:r>
      <w:r w:rsidRPr="00E452AA">
        <w:rPr>
          <w:rFonts w:ascii="Times New Roman" w:hAnsi="Times New Roman" w:cs="Times New Roman"/>
          <w:sz w:val="28"/>
          <w:szCs w:val="28"/>
        </w:rPr>
        <w:t>избирательной комиссии Прикубанская г. Краснодара</w:t>
      </w:r>
      <w:r>
        <w:rPr>
          <w:rFonts w:ascii="Times New Roman" w:hAnsi="Times New Roman" w:cs="Times New Roman"/>
          <w:sz w:val="28"/>
          <w:szCs w:val="28"/>
        </w:rPr>
        <w:t xml:space="preserve"> создаётся  при территориальной </w:t>
      </w:r>
      <w:r w:rsidRPr="00E452AA">
        <w:rPr>
          <w:rFonts w:ascii="Times New Roman" w:hAnsi="Times New Roman" w:cs="Times New Roman"/>
          <w:sz w:val="28"/>
          <w:szCs w:val="28"/>
        </w:rPr>
        <w:t>избирательной комиссии Прикубанская г. Краснодара</w:t>
      </w:r>
      <w:r>
        <w:rPr>
          <w:rFonts w:ascii="Times New Roman" w:hAnsi="Times New Roman" w:cs="Times New Roman"/>
          <w:sz w:val="28"/>
          <w:szCs w:val="28"/>
        </w:rPr>
        <w:t xml:space="preserve"> с целью повышения правовой культуры избирателей, организаторов выборов, иных участников избирательного процесса, совершенствования профессиональных навыков членов участковых избирательных комиссий, резерва состава участковых комиссий, организации системной работы по правовой культуре молодых и будущих</w:t>
      </w:r>
      <w:r w:rsidR="00EE0628">
        <w:rPr>
          <w:rFonts w:ascii="Times New Roman" w:hAnsi="Times New Roman" w:cs="Times New Roman"/>
          <w:sz w:val="28"/>
          <w:szCs w:val="28"/>
        </w:rPr>
        <w:t xml:space="preserve"> избирателей и совершенствования</w:t>
      </w:r>
      <w:r>
        <w:rPr>
          <w:rFonts w:ascii="Times New Roman" w:hAnsi="Times New Roman" w:cs="Times New Roman"/>
          <w:sz w:val="28"/>
          <w:szCs w:val="28"/>
        </w:rPr>
        <w:t xml:space="preserve"> практических умений и навыков в области избирательного права и процесса.</w:t>
      </w:r>
    </w:p>
    <w:p w:rsidR="00E452AA" w:rsidRDefault="00E452A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 Учебно-методический кабинет осуществляет </w:t>
      </w:r>
      <w:r w:rsidR="0028271A">
        <w:rPr>
          <w:rFonts w:ascii="Times New Roman" w:hAnsi="Times New Roman" w:cs="Times New Roman"/>
          <w:sz w:val="28"/>
          <w:szCs w:val="28"/>
        </w:rPr>
        <w:t>свою деятельность во взаимодействии с образовательными учреждениями высшего профессионального образования, другими образовательными организациями.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В своей деятельности учебно-методический кабинет руководствуется действующим избирательным законодательством, а в случаях, предусмотренных законами, инструкциями и разъяснениями Центральной избирательной комиссии Российской Федерации, правовыми актами избирательной комиссии Краснодарского края.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Pr="0028271A">
        <w:rPr>
          <w:rFonts w:ascii="Times New Roman" w:hAnsi="Times New Roman" w:cs="Times New Roman"/>
          <w:sz w:val="28"/>
          <w:szCs w:val="28"/>
        </w:rPr>
        <w:t>Учебно-методический кабинет осуществляет свою</w:t>
      </w:r>
      <w:r>
        <w:rPr>
          <w:rFonts w:ascii="Times New Roman" w:hAnsi="Times New Roman" w:cs="Times New Roman"/>
          <w:sz w:val="28"/>
          <w:szCs w:val="28"/>
        </w:rPr>
        <w:t xml:space="preserve"> работу как в период проведения выб</w:t>
      </w:r>
      <w:r w:rsidR="00EE0628">
        <w:rPr>
          <w:rFonts w:ascii="Times New Roman" w:hAnsi="Times New Roman" w:cs="Times New Roman"/>
          <w:sz w:val="28"/>
          <w:szCs w:val="28"/>
        </w:rPr>
        <w:t>оров (референдума), так и в меж</w:t>
      </w:r>
      <w:r>
        <w:rPr>
          <w:rFonts w:ascii="Times New Roman" w:hAnsi="Times New Roman" w:cs="Times New Roman"/>
          <w:sz w:val="28"/>
          <w:szCs w:val="28"/>
        </w:rPr>
        <w:t>выборный период.</w:t>
      </w:r>
    </w:p>
    <w:p w:rsidR="006650B6" w:rsidRDefault="006650B6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71A" w:rsidRDefault="0028271A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Задачи деятельности учебно-методического кабинета</w:t>
      </w:r>
    </w:p>
    <w:p w:rsidR="006650B6" w:rsidRDefault="006650B6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Основные задачи учебно-методического кабинета: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 Организация обучения членов участковых избирательных комиссий, участников избирательного процесса;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 Организация обучения резерва составов участковых избирательных комиссий;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 Повышение интереса у молодых и будущих избирателей к избирательному праву и процессу;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 Изучение избирательных технологий и разработка рекомендаций по их совершенствованию;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2.1.5. Обеспечение сбора материалов и их анализ, создание банка данных о выборах и референдумах;</w:t>
      </w:r>
    </w:p>
    <w:p w:rsidR="0028271A" w:rsidRDefault="0028271A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2.1.6. Подготовка и распространение информационно-справочных</w:t>
      </w:r>
      <w:r w:rsidR="00EE06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учебно-методических материалов, учебных слайдов по вопросам избирательного процесса и процесса организации референдума;</w:t>
      </w:r>
    </w:p>
    <w:p w:rsidR="00A0197F" w:rsidRDefault="00A0197F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 Проведение организационных и информационно-разъяснительных мероприятий для организаторов выборов и иных категорий участников избирательного процесса в форме совещаний, встреч, заседаний, «круглых столов» и т.д.</w:t>
      </w:r>
    </w:p>
    <w:p w:rsidR="00A0197F" w:rsidRDefault="00A0197F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 Реализация программ информационно-разъяснительной деятельности избирательной комиссии Краснодарского края в период подготовки и проведения выборов главы администрации (губернатора) Краснодарского края, депутатов Законодательного Собрания Краснодарского края.</w:t>
      </w:r>
    </w:p>
    <w:p w:rsidR="005C7864" w:rsidRDefault="005C7864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197F" w:rsidRDefault="00A0197F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Основные формы работы</w:t>
      </w:r>
    </w:p>
    <w:p w:rsidR="006650B6" w:rsidRDefault="006650B6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197F" w:rsidRDefault="00A0197F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Организация и проведение мероприятий в виде: семинаров, «круглых столов», деловых игр, дискуссий и т.д.;</w:t>
      </w:r>
    </w:p>
    <w:p w:rsidR="006D339C" w:rsidRDefault="006D339C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Взаимодействие с учас</w:t>
      </w:r>
      <w:r w:rsidR="006B4A98">
        <w:rPr>
          <w:rFonts w:ascii="Times New Roman" w:hAnsi="Times New Roman" w:cs="Times New Roman"/>
          <w:sz w:val="28"/>
          <w:szCs w:val="28"/>
        </w:rPr>
        <w:t>тниками избирательного процесса</w:t>
      </w:r>
      <w:r>
        <w:rPr>
          <w:rFonts w:ascii="Times New Roman" w:hAnsi="Times New Roman" w:cs="Times New Roman"/>
          <w:sz w:val="28"/>
          <w:szCs w:val="28"/>
        </w:rPr>
        <w:t>, а также привлечение для участия в провод</w:t>
      </w:r>
      <w:r w:rsidR="006B4A98">
        <w:rPr>
          <w:rFonts w:ascii="Times New Roman" w:hAnsi="Times New Roman" w:cs="Times New Roman"/>
          <w:sz w:val="28"/>
          <w:szCs w:val="28"/>
        </w:rPr>
        <w:t>имых мероприятиях представителей учебно-методического центра при избирательной комиссии Краснодарского края;</w:t>
      </w:r>
    </w:p>
    <w:p w:rsidR="006B4A98" w:rsidRDefault="006B4A98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Взаимодействие и обмен опытом с другими учебно-методическими кабинетами.</w:t>
      </w:r>
    </w:p>
    <w:p w:rsidR="006650B6" w:rsidRDefault="006650B6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98" w:rsidRDefault="006B4A98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Размещение и оборудование учебно-методического кабинета</w:t>
      </w:r>
    </w:p>
    <w:p w:rsidR="006650B6" w:rsidRDefault="006650B6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98" w:rsidRDefault="006B4A98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Учебно-методический кабинет оборудован в здании администрации Прикубанского внутригородского округа города Краснодара по адресу: г. Краснодар, ул. Атарбекова, 43, каб. 3;</w:t>
      </w:r>
    </w:p>
    <w:p w:rsidR="006B4A98" w:rsidRDefault="006B4A98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Помещение учебно-методического кабинета обеспечивается средствами связи и техническими средствами;</w:t>
      </w:r>
    </w:p>
    <w:p w:rsidR="006B4A98" w:rsidRDefault="006B4A98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В помещении оборудуются стенды, плакаты с информацией по вопросам организации и проведения избирательных кампаний (референдума), мероприятий по повышению правовой культуры избирателей (участников</w:t>
      </w:r>
      <w:r w:rsidR="00C620BE">
        <w:rPr>
          <w:rFonts w:ascii="Times New Roman" w:hAnsi="Times New Roman" w:cs="Times New Roman"/>
          <w:sz w:val="28"/>
          <w:szCs w:val="28"/>
        </w:rPr>
        <w:t xml:space="preserve"> референдума), обучения участников избирательного процесса.</w:t>
      </w:r>
    </w:p>
    <w:p w:rsidR="006650B6" w:rsidRDefault="006650B6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0BE" w:rsidRDefault="00C620BE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Заключительные положения</w:t>
      </w:r>
    </w:p>
    <w:p w:rsidR="006650B6" w:rsidRDefault="006650B6" w:rsidP="00787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0BE" w:rsidRPr="00C620BE" w:rsidRDefault="00C620BE" w:rsidP="00787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изменения и дополнения в настоящее Положение вносятся решением территориальной избирательной комиссией Прику</w:t>
      </w:r>
      <w:r w:rsidR="006650B6">
        <w:rPr>
          <w:rFonts w:ascii="Times New Roman" w:hAnsi="Times New Roman" w:cs="Times New Roman"/>
          <w:sz w:val="28"/>
          <w:szCs w:val="28"/>
        </w:rPr>
        <w:t xml:space="preserve">банская </w:t>
      </w:r>
      <w:r>
        <w:rPr>
          <w:rFonts w:ascii="Times New Roman" w:hAnsi="Times New Roman" w:cs="Times New Roman"/>
          <w:sz w:val="28"/>
          <w:szCs w:val="28"/>
        </w:rPr>
        <w:t>г. Краснодара.</w:t>
      </w:r>
    </w:p>
    <w:sectPr w:rsidR="00C620BE" w:rsidRPr="00C620BE" w:rsidSect="009E71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75D" w:rsidRDefault="0077675D" w:rsidP="009E717D">
      <w:pPr>
        <w:spacing w:after="0" w:line="240" w:lineRule="auto"/>
      </w:pPr>
      <w:r>
        <w:separator/>
      </w:r>
    </w:p>
  </w:endnote>
  <w:endnote w:type="continuationSeparator" w:id="0">
    <w:p w:rsidR="0077675D" w:rsidRDefault="0077675D" w:rsidP="009E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75D" w:rsidRDefault="0077675D" w:rsidP="009E717D">
      <w:pPr>
        <w:spacing w:after="0" w:line="240" w:lineRule="auto"/>
      </w:pPr>
      <w:r>
        <w:separator/>
      </w:r>
    </w:p>
  </w:footnote>
  <w:footnote w:type="continuationSeparator" w:id="0">
    <w:p w:rsidR="0077675D" w:rsidRDefault="0077675D" w:rsidP="009E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840085"/>
      <w:docPartObj>
        <w:docPartGallery w:val="Page Numbers (Top of Page)"/>
        <w:docPartUnique/>
      </w:docPartObj>
    </w:sdtPr>
    <w:sdtEndPr/>
    <w:sdtContent>
      <w:p w:rsidR="009E717D" w:rsidRDefault="009E71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864">
          <w:rPr>
            <w:noProof/>
          </w:rPr>
          <w:t>2</w:t>
        </w:r>
        <w:r>
          <w:fldChar w:fldCharType="end"/>
        </w:r>
      </w:p>
    </w:sdtContent>
  </w:sdt>
  <w:p w:rsidR="009E717D" w:rsidRDefault="009E71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9658B"/>
    <w:multiLevelType w:val="multilevel"/>
    <w:tmpl w:val="1150A0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7070524B"/>
    <w:multiLevelType w:val="hybridMultilevel"/>
    <w:tmpl w:val="CEE60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D3"/>
    <w:rsid w:val="0028271A"/>
    <w:rsid w:val="0055355C"/>
    <w:rsid w:val="005C7864"/>
    <w:rsid w:val="006650B6"/>
    <w:rsid w:val="006660D3"/>
    <w:rsid w:val="006B4A98"/>
    <w:rsid w:val="006D339C"/>
    <w:rsid w:val="0077675D"/>
    <w:rsid w:val="0078706D"/>
    <w:rsid w:val="009E045B"/>
    <w:rsid w:val="009E717D"/>
    <w:rsid w:val="00A0197F"/>
    <w:rsid w:val="00B81A7A"/>
    <w:rsid w:val="00C620BE"/>
    <w:rsid w:val="00C8423D"/>
    <w:rsid w:val="00D20F23"/>
    <w:rsid w:val="00E452AA"/>
    <w:rsid w:val="00EE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4A05"/>
  <w15:docId w15:val="{B8C4A23F-524E-4B5C-90D7-AC5F08F7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52A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E7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17D"/>
  </w:style>
  <w:style w:type="paragraph" w:styleId="a7">
    <w:name w:val="footer"/>
    <w:basedOn w:val="a"/>
    <w:link w:val="a8"/>
    <w:uiPriority w:val="99"/>
    <w:unhideWhenUsed/>
    <w:rsid w:val="009E7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Н.С.</dc:creator>
  <cp:keywords/>
  <dc:description/>
  <cp:lastModifiedBy>Корниченко Н.А.</cp:lastModifiedBy>
  <cp:revision>11</cp:revision>
  <dcterms:created xsi:type="dcterms:W3CDTF">2017-12-15T07:26:00Z</dcterms:created>
  <dcterms:modified xsi:type="dcterms:W3CDTF">2017-12-18T07:39:00Z</dcterms:modified>
</cp:coreProperties>
</file>